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1E0F6" w14:textId="0605D864" w:rsidR="00F85A88" w:rsidRPr="00A8172F" w:rsidRDefault="00F85A88" w:rsidP="004C134D">
      <w:pPr>
        <w:jc w:val="center"/>
        <w:textAlignment w:val="baseline"/>
        <w:outlineLvl w:val="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8172F">
        <w:rPr>
          <w:rFonts w:ascii="Arial" w:hAnsi="Arial" w:cs="Arial"/>
          <w:b/>
          <w:bCs/>
          <w:color w:val="000000" w:themeColor="text1"/>
          <w:sz w:val="24"/>
          <w:szCs w:val="24"/>
        </w:rPr>
        <w:t>ОБЪЯВЛЕНИЕ</w:t>
      </w:r>
    </w:p>
    <w:p w14:paraId="5547091F" w14:textId="77777777" w:rsidR="00F85A88" w:rsidRPr="00A8172F" w:rsidRDefault="00F85A88" w:rsidP="00F85A88">
      <w:pPr>
        <w:ind w:firstLine="708"/>
        <w:jc w:val="both"/>
        <w:textAlignment w:val="baseline"/>
        <w:outlineLvl w:val="1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5FA8FBD" w14:textId="6F2F14D7" w:rsidR="00F85A88" w:rsidRPr="00A8172F" w:rsidRDefault="00F85A88" w:rsidP="004C134D">
      <w:pPr>
        <w:jc w:val="both"/>
        <w:textAlignment w:val="baseline"/>
        <w:outlineLvl w:val="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8172F">
        <w:rPr>
          <w:rFonts w:ascii="Arial" w:hAnsi="Arial" w:cs="Arial"/>
          <w:b/>
          <w:bCs/>
          <w:color w:val="000000" w:themeColor="text1"/>
          <w:sz w:val="24"/>
          <w:szCs w:val="24"/>
        </w:rPr>
        <w:t>Конкурс на реализацию инвестиционного проекта «</w:t>
      </w:r>
      <w:bookmarkStart w:id="0" w:name="_Hlk166485935"/>
      <w:r w:rsidRPr="00A8172F">
        <w:rPr>
          <w:rFonts w:ascii="Arial" w:hAnsi="Arial" w:cs="Arial"/>
          <w:b/>
          <w:bCs/>
          <w:color w:val="000000" w:themeColor="text1"/>
          <w:sz w:val="24"/>
          <w:szCs w:val="24"/>
        </w:rPr>
        <w:t>Установка и эксплуатация зарядных станций для электротранспорта в городе Алматы</w:t>
      </w:r>
      <w:bookmarkEnd w:id="0"/>
      <w:r w:rsidR="009C2BAF" w:rsidRPr="00A8172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на 10 земельных участках</w:t>
      </w:r>
      <w:r w:rsidRPr="00A8172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» </w:t>
      </w:r>
      <w:r w:rsidRPr="00A8172F">
        <w:rPr>
          <w:rFonts w:ascii="Arial" w:hAnsi="Arial" w:cs="Arial"/>
          <w:i/>
          <w:iCs/>
          <w:color w:val="000000" w:themeColor="text1"/>
          <w:sz w:val="24"/>
          <w:szCs w:val="24"/>
        </w:rPr>
        <w:t>(далее – Проект)</w:t>
      </w:r>
    </w:p>
    <w:p w14:paraId="486910F7" w14:textId="77777777" w:rsidR="00F85A88" w:rsidRPr="00A8172F" w:rsidRDefault="00F85A88" w:rsidP="00F85A88">
      <w:pPr>
        <w:jc w:val="both"/>
        <w:textAlignment w:val="baseline"/>
        <w:outlineLvl w:val="1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1BC9C44" w14:textId="77777777" w:rsidR="00F85A88" w:rsidRPr="00A8172F" w:rsidRDefault="00F85A88" w:rsidP="004C134D">
      <w:pPr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8172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Организатор конкурса: </w:t>
      </w:r>
      <w:r w:rsidRPr="00A8172F">
        <w:rPr>
          <w:rFonts w:ascii="Arial" w:hAnsi="Arial" w:cs="Arial"/>
          <w:color w:val="000000" w:themeColor="text1"/>
          <w:sz w:val="24"/>
          <w:szCs w:val="24"/>
        </w:rPr>
        <w:t xml:space="preserve">АО «СПК «Алматы» </w:t>
      </w:r>
      <w:r w:rsidRPr="00A8172F">
        <w:rPr>
          <w:rFonts w:ascii="Arial" w:hAnsi="Arial" w:cs="Arial"/>
          <w:i/>
          <w:iCs/>
          <w:color w:val="000000" w:themeColor="text1"/>
          <w:sz w:val="24"/>
          <w:szCs w:val="24"/>
        </w:rPr>
        <w:t>(далее – Общество)</w:t>
      </w:r>
    </w:p>
    <w:p w14:paraId="578211C4" w14:textId="0F232E02" w:rsidR="00F85A88" w:rsidRPr="00A8172F" w:rsidRDefault="00F85A88" w:rsidP="004C134D">
      <w:pPr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8172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Цель конкурса: </w:t>
      </w:r>
      <w:r w:rsidRPr="00A8172F">
        <w:rPr>
          <w:rFonts w:ascii="Arial" w:hAnsi="Arial" w:cs="Arial"/>
          <w:color w:val="000000" w:themeColor="text1"/>
          <w:sz w:val="24"/>
          <w:szCs w:val="24"/>
        </w:rPr>
        <w:t xml:space="preserve">прием заявок на участие в реализации инвестиционного проекта по установке и эксплуатации зарядных станций для электротранспорта </w:t>
      </w:r>
      <w:r w:rsidRPr="00A8172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(далее – ЭЗС) </w:t>
      </w:r>
      <w:r w:rsidRPr="00A8172F">
        <w:rPr>
          <w:rFonts w:ascii="Arial" w:hAnsi="Arial" w:cs="Arial"/>
          <w:color w:val="000000" w:themeColor="text1"/>
          <w:sz w:val="24"/>
          <w:szCs w:val="24"/>
        </w:rPr>
        <w:t>в городе Алматы</w:t>
      </w:r>
      <w:r w:rsidR="003270C3" w:rsidRPr="00A8172F">
        <w:rPr>
          <w:rFonts w:ascii="Arial" w:hAnsi="Arial" w:cs="Arial"/>
          <w:color w:val="000000" w:themeColor="text1"/>
          <w:sz w:val="24"/>
          <w:szCs w:val="24"/>
        </w:rPr>
        <w:t xml:space="preserve"> с целью оказания услуг по зарядке электроавтомобилей населения города Алматы.</w:t>
      </w:r>
    </w:p>
    <w:p w14:paraId="2828212B" w14:textId="77777777" w:rsidR="009E3A00" w:rsidRPr="00A8172F" w:rsidRDefault="009E3A00" w:rsidP="004C134D">
      <w:pPr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14:paraId="13D4378B" w14:textId="74FFA2C2" w:rsidR="009E3A00" w:rsidRPr="00A8172F" w:rsidRDefault="009E3A00" w:rsidP="004C134D">
      <w:pPr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8172F">
        <w:rPr>
          <w:rFonts w:ascii="Arial" w:hAnsi="Arial" w:cs="Arial"/>
          <w:color w:val="000000" w:themeColor="text1"/>
          <w:sz w:val="24"/>
          <w:szCs w:val="24"/>
        </w:rPr>
        <w:t>Рассмотрение заявок и подведение итогов конкурса осуществляется конкурсной комиссией</w:t>
      </w:r>
      <w:r w:rsidR="00822E49" w:rsidRPr="00A817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22E49" w:rsidRPr="00A8172F">
        <w:rPr>
          <w:rFonts w:ascii="Arial" w:hAnsi="Arial" w:cs="Arial"/>
          <w:i/>
          <w:iCs/>
          <w:color w:val="000000" w:themeColor="text1"/>
          <w:sz w:val="24"/>
          <w:szCs w:val="24"/>
          <w:lang w:eastAsia="en-US"/>
        </w:rPr>
        <w:t>(далее - Комиссия)</w:t>
      </w:r>
      <w:r w:rsidR="00822E49" w:rsidRPr="00A8172F">
        <w:rPr>
          <w:rFonts w:ascii="Arial" w:hAnsi="Arial" w:cs="Arial"/>
          <w:color w:val="000000" w:themeColor="text1"/>
          <w:sz w:val="24"/>
          <w:szCs w:val="24"/>
        </w:rPr>
        <w:t>, создаваемой из представителей Общества, КГУ «</w:t>
      </w:r>
      <w:r w:rsidR="00822E49" w:rsidRPr="00A8172F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Управление предпринимательства и инвестиций города Алматы» </w:t>
      </w:r>
      <w:r w:rsidR="00822E49" w:rsidRPr="00A8172F">
        <w:rPr>
          <w:rFonts w:ascii="Arial" w:hAnsi="Arial" w:cs="Arial"/>
          <w:i/>
          <w:iCs/>
          <w:color w:val="000000" w:themeColor="text1"/>
          <w:sz w:val="24"/>
          <w:szCs w:val="24"/>
          <w:lang w:eastAsia="en-US"/>
        </w:rPr>
        <w:t xml:space="preserve">(далее - </w:t>
      </w:r>
      <w:proofErr w:type="spellStart"/>
      <w:r w:rsidR="00822E49" w:rsidRPr="00A8172F">
        <w:rPr>
          <w:rFonts w:ascii="Arial" w:hAnsi="Arial" w:cs="Arial"/>
          <w:i/>
          <w:iCs/>
          <w:color w:val="000000" w:themeColor="text1"/>
          <w:sz w:val="24"/>
          <w:szCs w:val="24"/>
          <w:lang w:eastAsia="en-US"/>
        </w:rPr>
        <w:t>УПиИ</w:t>
      </w:r>
      <w:proofErr w:type="spellEnd"/>
      <w:r w:rsidR="00822E49" w:rsidRPr="00A8172F">
        <w:rPr>
          <w:rFonts w:ascii="Arial" w:hAnsi="Arial" w:cs="Arial"/>
          <w:i/>
          <w:iCs/>
          <w:color w:val="000000" w:themeColor="text1"/>
          <w:sz w:val="24"/>
          <w:szCs w:val="24"/>
          <w:lang w:eastAsia="en-US"/>
        </w:rPr>
        <w:t>)</w:t>
      </w:r>
      <w:r w:rsidR="00822E49" w:rsidRPr="00A8172F">
        <w:rPr>
          <w:rFonts w:ascii="Arial" w:hAnsi="Arial" w:cs="Arial"/>
          <w:color w:val="000000" w:themeColor="text1"/>
          <w:sz w:val="24"/>
          <w:szCs w:val="24"/>
        </w:rPr>
        <w:t>, КГП на ПХВ «Алматы Паркинг»</w:t>
      </w:r>
      <w:r w:rsidR="00822E49" w:rsidRPr="00A8172F">
        <w:rPr>
          <w:rFonts w:ascii="Arial" w:hAnsi="Arial" w:cs="Arial"/>
          <w:i/>
          <w:iCs/>
          <w:color w:val="000000" w:themeColor="text1"/>
          <w:sz w:val="24"/>
          <w:szCs w:val="24"/>
          <w:lang w:eastAsia="en-US"/>
        </w:rPr>
        <w:t xml:space="preserve"> (далее – Алматы </w:t>
      </w:r>
      <w:r w:rsidR="00523B18" w:rsidRPr="00A8172F">
        <w:rPr>
          <w:rFonts w:ascii="Arial" w:hAnsi="Arial" w:cs="Arial"/>
          <w:i/>
          <w:iCs/>
          <w:color w:val="000000" w:themeColor="text1"/>
          <w:sz w:val="24"/>
          <w:szCs w:val="24"/>
          <w:lang w:eastAsia="en-US"/>
        </w:rPr>
        <w:t>п</w:t>
      </w:r>
      <w:r w:rsidR="00822E49" w:rsidRPr="00A8172F">
        <w:rPr>
          <w:rFonts w:ascii="Arial" w:hAnsi="Arial" w:cs="Arial"/>
          <w:i/>
          <w:iCs/>
          <w:color w:val="000000" w:themeColor="text1"/>
          <w:sz w:val="24"/>
          <w:szCs w:val="24"/>
          <w:lang w:eastAsia="en-US"/>
        </w:rPr>
        <w:t>аркинг)</w:t>
      </w:r>
      <w:r w:rsidR="00822E49" w:rsidRPr="00A817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172F">
        <w:rPr>
          <w:rFonts w:ascii="Arial" w:hAnsi="Arial" w:cs="Arial"/>
          <w:color w:val="000000" w:themeColor="text1"/>
          <w:sz w:val="24"/>
          <w:szCs w:val="24"/>
        </w:rPr>
        <w:t>совместным</w:t>
      </w:r>
      <w:r w:rsidR="00822E49" w:rsidRPr="00A8172F">
        <w:rPr>
          <w:rFonts w:ascii="Arial" w:hAnsi="Arial" w:cs="Arial"/>
          <w:color w:val="000000" w:themeColor="text1"/>
          <w:sz w:val="24"/>
          <w:szCs w:val="24"/>
        </w:rPr>
        <w:t xml:space="preserve"> приказом. </w:t>
      </w:r>
    </w:p>
    <w:p w14:paraId="640833EA" w14:textId="77777777" w:rsidR="007A6819" w:rsidRPr="00A8172F" w:rsidRDefault="007A6819" w:rsidP="007A6819">
      <w:pPr>
        <w:jc w:val="both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F4DB6DD" w14:textId="6975B75C" w:rsidR="007A6819" w:rsidRPr="00A8172F" w:rsidRDefault="007A6819" w:rsidP="007A6819">
      <w:pPr>
        <w:jc w:val="both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8172F">
        <w:rPr>
          <w:rFonts w:ascii="Arial" w:hAnsi="Arial" w:cs="Arial"/>
          <w:b/>
          <w:bCs/>
          <w:color w:val="000000" w:themeColor="text1"/>
          <w:sz w:val="24"/>
          <w:szCs w:val="24"/>
        </w:rPr>
        <w:t>Этапы проведения конкурса:</w:t>
      </w:r>
    </w:p>
    <w:p w14:paraId="336CFBC0" w14:textId="797171C9" w:rsidR="007A6819" w:rsidRPr="00A8172F" w:rsidRDefault="007A6819" w:rsidP="007A6819">
      <w:pPr>
        <w:pStyle w:val="a3"/>
        <w:numPr>
          <w:ilvl w:val="0"/>
          <w:numId w:val="14"/>
        </w:numPr>
        <w:ind w:left="567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A8172F">
        <w:rPr>
          <w:rFonts w:ascii="Arial" w:hAnsi="Arial" w:cs="Arial"/>
          <w:b/>
          <w:bCs/>
          <w:color w:val="000000" w:themeColor="text1"/>
        </w:rPr>
        <w:t xml:space="preserve">1 этап – </w:t>
      </w:r>
      <w:r w:rsidRPr="00A8172F">
        <w:rPr>
          <w:rFonts w:ascii="Arial" w:hAnsi="Arial" w:cs="Arial"/>
          <w:b/>
          <w:bCs/>
          <w:color w:val="FF0000"/>
        </w:rPr>
        <w:t>«Квалификационный отбор»</w:t>
      </w:r>
      <w:r w:rsidRPr="00A8172F">
        <w:rPr>
          <w:rFonts w:ascii="Arial" w:hAnsi="Arial" w:cs="Arial"/>
          <w:b/>
          <w:bCs/>
          <w:color w:val="000000" w:themeColor="text1"/>
        </w:rPr>
        <w:t xml:space="preserve">, </w:t>
      </w:r>
      <w:r w:rsidRPr="00A8172F">
        <w:rPr>
          <w:rFonts w:ascii="Arial" w:hAnsi="Arial" w:cs="Arial"/>
          <w:color w:val="000000" w:themeColor="text1"/>
        </w:rPr>
        <w:t xml:space="preserve">заявки </w:t>
      </w:r>
      <w:r w:rsidR="00822E49" w:rsidRPr="00A8172F">
        <w:rPr>
          <w:rFonts w:ascii="Arial" w:hAnsi="Arial" w:cs="Arial"/>
          <w:color w:val="000000" w:themeColor="text1"/>
        </w:rPr>
        <w:t>п</w:t>
      </w:r>
      <w:r w:rsidRPr="00A8172F">
        <w:rPr>
          <w:rFonts w:ascii="Arial" w:hAnsi="Arial" w:cs="Arial"/>
          <w:color w:val="000000" w:themeColor="text1"/>
        </w:rPr>
        <w:t>отенциальных инвесторов</w:t>
      </w:r>
      <w:r w:rsidR="00F71469" w:rsidRPr="00A8172F">
        <w:rPr>
          <w:rFonts w:ascii="Arial" w:hAnsi="Arial" w:cs="Arial"/>
          <w:color w:val="000000" w:themeColor="text1"/>
        </w:rPr>
        <w:t xml:space="preserve"> (юридических лиц</w:t>
      </w:r>
      <w:r w:rsidR="00187035" w:rsidRPr="00A8172F">
        <w:rPr>
          <w:rFonts w:ascii="Arial" w:hAnsi="Arial" w:cs="Arial"/>
          <w:color w:val="000000" w:themeColor="text1"/>
        </w:rPr>
        <w:t xml:space="preserve">, </w:t>
      </w:r>
      <w:r w:rsidR="00F71469" w:rsidRPr="00A8172F">
        <w:rPr>
          <w:rFonts w:ascii="Arial" w:hAnsi="Arial" w:cs="Arial"/>
          <w:color w:val="000000" w:themeColor="text1"/>
        </w:rPr>
        <w:t>консорциумов</w:t>
      </w:r>
      <w:r w:rsidR="00187035" w:rsidRPr="00A8172F">
        <w:rPr>
          <w:rFonts w:ascii="Arial" w:hAnsi="Arial" w:cs="Arial"/>
          <w:color w:val="000000" w:themeColor="text1"/>
        </w:rPr>
        <w:t>, индивидуальных предпринимателей</w:t>
      </w:r>
      <w:r w:rsidR="00F71469" w:rsidRPr="00A8172F">
        <w:rPr>
          <w:rFonts w:ascii="Arial" w:hAnsi="Arial" w:cs="Arial"/>
          <w:color w:val="000000" w:themeColor="text1"/>
        </w:rPr>
        <w:t>)</w:t>
      </w:r>
      <w:r w:rsidRPr="00A8172F">
        <w:rPr>
          <w:rFonts w:ascii="Arial" w:hAnsi="Arial" w:cs="Arial"/>
          <w:color w:val="000000" w:themeColor="text1"/>
        </w:rPr>
        <w:t xml:space="preserve"> рассматриваются </w:t>
      </w:r>
      <w:r w:rsidR="00822E49" w:rsidRPr="00A8172F">
        <w:rPr>
          <w:rFonts w:ascii="Arial" w:hAnsi="Arial" w:cs="Arial"/>
          <w:color w:val="000000" w:themeColor="text1"/>
        </w:rPr>
        <w:t>Комиссией</w:t>
      </w:r>
      <w:r w:rsidRPr="00A8172F">
        <w:rPr>
          <w:rFonts w:ascii="Arial" w:hAnsi="Arial" w:cs="Arial"/>
          <w:color w:val="000000" w:themeColor="text1"/>
        </w:rPr>
        <w:t xml:space="preserve"> и в случае </w:t>
      </w:r>
      <w:r w:rsidRPr="00A8172F">
        <w:rPr>
          <w:rFonts w:ascii="Arial" w:hAnsi="Arial" w:cs="Arial"/>
          <w:b/>
          <w:bCs/>
          <w:color w:val="000000" w:themeColor="text1"/>
        </w:rPr>
        <w:t>соответствия квалификационным требованиям</w:t>
      </w:r>
      <w:r w:rsidRPr="00A8172F">
        <w:rPr>
          <w:rFonts w:ascii="Arial" w:hAnsi="Arial" w:cs="Arial"/>
          <w:color w:val="000000" w:themeColor="text1"/>
        </w:rPr>
        <w:t>, допускаются ко второму этапу конкурса;</w:t>
      </w:r>
    </w:p>
    <w:p w14:paraId="7702C8D1" w14:textId="7C3F738A" w:rsidR="007A6819" w:rsidRPr="00A8172F" w:rsidRDefault="007A6819" w:rsidP="007A6819">
      <w:pPr>
        <w:pStyle w:val="a3"/>
        <w:numPr>
          <w:ilvl w:val="0"/>
          <w:numId w:val="14"/>
        </w:numPr>
        <w:ind w:left="567"/>
        <w:jc w:val="both"/>
        <w:textAlignment w:val="baseline"/>
        <w:rPr>
          <w:rFonts w:ascii="Arial" w:hAnsi="Arial" w:cs="Arial"/>
          <w:color w:val="000000" w:themeColor="text1"/>
        </w:rPr>
      </w:pPr>
      <w:r w:rsidRPr="00A8172F">
        <w:rPr>
          <w:rFonts w:ascii="Arial" w:hAnsi="Arial" w:cs="Arial"/>
          <w:b/>
          <w:bCs/>
          <w:color w:val="000000" w:themeColor="text1"/>
        </w:rPr>
        <w:t xml:space="preserve">2 этап – </w:t>
      </w:r>
      <w:r w:rsidRPr="00A8172F">
        <w:rPr>
          <w:rFonts w:ascii="Arial" w:hAnsi="Arial" w:cs="Arial"/>
          <w:b/>
          <w:bCs/>
          <w:color w:val="FF0000"/>
        </w:rPr>
        <w:t>«Итоги конкурса»</w:t>
      </w:r>
      <w:r w:rsidRPr="00A8172F">
        <w:rPr>
          <w:rFonts w:ascii="Arial" w:hAnsi="Arial" w:cs="Arial"/>
          <w:b/>
          <w:bCs/>
          <w:color w:val="000000" w:themeColor="text1"/>
        </w:rPr>
        <w:t xml:space="preserve">, </w:t>
      </w:r>
      <w:r w:rsidRPr="00A8172F">
        <w:rPr>
          <w:rFonts w:ascii="Arial" w:hAnsi="Arial" w:cs="Arial"/>
          <w:color w:val="000000" w:themeColor="text1"/>
        </w:rPr>
        <w:t>заявки ко второму этапу конкурса должны содержать информацию о предполагаемых инвестициях с пометкой «не менее» и предельную цену за услуги по лоту с пометкой «не более».</w:t>
      </w:r>
    </w:p>
    <w:p w14:paraId="28C3E2F4" w14:textId="77777777" w:rsidR="00F85A88" w:rsidRPr="00A8172F" w:rsidRDefault="00F85A88" w:rsidP="00F85A88">
      <w:pPr>
        <w:jc w:val="both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8172F">
        <w:rPr>
          <w:rFonts w:ascii="Arial" w:hAnsi="Arial" w:cs="Arial"/>
          <w:b/>
          <w:bCs/>
          <w:color w:val="000000" w:themeColor="text1"/>
          <w:sz w:val="24"/>
          <w:szCs w:val="24"/>
        </w:rPr>
        <w:t>Сроки проведения конкурса:</w:t>
      </w:r>
    </w:p>
    <w:p w14:paraId="0DEB6614" w14:textId="104AFF0C" w:rsidR="00F85A88" w:rsidRPr="00A8172F" w:rsidRDefault="009B619D" w:rsidP="00F85A88">
      <w:pPr>
        <w:pStyle w:val="a3"/>
        <w:numPr>
          <w:ilvl w:val="0"/>
          <w:numId w:val="13"/>
        </w:numPr>
        <w:ind w:left="567"/>
        <w:jc w:val="both"/>
        <w:textAlignment w:val="baseline"/>
        <w:rPr>
          <w:rFonts w:ascii="Arial" w:hAnsi="Arial" w:cs="Arial"/>
          <w:color w:val="000000" w:themeColor="text1"/>
        </w:rPr>
      </w:pPr>
      <w:r w:rsidRPr="00A8172F">
        <w:rPr>
          <w:rFonts w:ascii="Arial" w:hAnsi="Arial" w:cs="Arial"/>
          <w:color w:val="000000" w:themeColor="text1"/>
        </w:rPr>
        <w:t>З</w:t>
      </w:r>
      <w:r w:rsidR="00F85A88" w:rsidRPr="00A8172F">
        <w:rPr>
          <w:rFonts w:ascii="Arial" w:hAnsi="Arial" w:cs="Arial"/>
          <w:color w:val="000000" w:themeColor="text1"/>
        </w:rPr>
        <w:t>аявки на участие в</w:t>
      </w:r>
      <w:r w:rsidR="004C134D" w:rsidRPr="00A8172F">
        <w:rPr>
          <w:rFonts w:ascii="Arial" w:hAnsi="Arial" w:cs="Arial"/>
          <w:color w:val="000000" w:themeColor="text1"/>
        </w:rPr>
        <w:t xml:space="preserve"> первом этапе</w:t>
      </w:r>
      <w:r w:rsidR="00F85A88" w:rsidRPr="00A8172F">
        <w:rPr>
          <w:rFonts w:ascii="Arial" w:hAnsi="Arial" w:cs="Arial"/>
          <w:color w:val="000000" w:themeColor="text1"/>
        </w:rPr>
        <w:t xml:space="preserve"> конкурс</w:t>
      </w:r>
      <w:r w:rsidR="00F86B1F" w:rsidRPr="00A8172F">
        <w:rPr>
          <w:rFonts w:ascii="Arial" w:hAnsi="Arial" w:cs="Arial"/>
          <w:color w:val="000000" w:themeColor="text1"/>
        </w:rPr>
        <w:t>а</w:t>
      </w:r>
      <w:r w:rsidR="00F85A88" w:rsidRPr="00A8172F">
        <w:rPr>
          <w:rFonts w:ascii="Arial" w:hAnsi="Arial" w:cs="Arial"/>
          <w:color w:val="000000" w:themeColor="text1"/>
        </w:rPr>
        <w:t xml:space="preserve"> подаются с </w:t>
      </w:r>
      <w:r w:rsidR="00866CA9">
        <w:rPr>
          <w:rFonts w:ascii="Arial" w:hAnsi="Arial" w:cs="Arial"/>
          <w:color w:val="000000" w:themeColor="text1"/>
        </w:rPr>
        <w:t xml:space="preserve">10.01.2025г. </w:t>
      </w:r>
      <w:r w:rsidR="000147E6">
        <w:rPr>
          <w:rFonts w:ascii="Arial" w:hAnsi="Arial" w:cs="Arial"/>
          <w:color w:val="000000" w:themeColor="text1"/>
        </w:rPr>
        <w:t xml:space="preserve">по 20.01.2025г. до 15:00 </w:t>
      </w:r>
      <w:r w:rsidR="000147E6" w:rsidRPr="00B577EE">
        <w:rPr>
          <w:rFonts w:ascii="Arial" w:hAnsi="Arial" w:cs="Arial"/>
          <w:b/>
          <w:bCs/>
          <w:color w:val="FF0000"/>
        </w:rPr>
        <w:t>(10 календарных дней)</w:t>
      </w:r>
      <w:r w:rsidR="00F85A88" w:rsidRPr="00A8172F">
        <w:rPr>
          <w:rFonts w:ascii="Arial" w:hAnsi="Arial" w:cs="Arial"/>
          <w:color w:val="000000" w:themeColor="text1"/>
        </w:rPr>
        <w:t>;</w:t>
      </w:r>
    </w:p>
    <w:p w14:paraId="1AB7B581" w14:textId="15E78E4A" w:rsidR="00F85A88" w:rsidRPr="00A8172F" w:rsidRDefault="00F85A88" w:rsidP="00F85A88">
      <w:pPr>
        <w:pStyle w:val="a3"/>
        <w:numPr>
          <w:ilvl w:val="0"/>
          <w:numId w:val="13"/>
        </w:numPr>
        <w:ind w:left="567"/>
        <w:jc w:val="both"/>
        <w:textAlignment w:val="baseline"/>
        <w:rPr>
          <w:rFonts w:ascii="Arial" w:hAnsi="Arial" w:cs="Arial"/>
          <w:color w:val="000000" w:themeColor="text1"/>
        </w:rPr>
      </w:pPr>
      <w:r w:rsidRPr="00A8172F">
        <w:rPr>
          <w:rFonts w:ascii="Arial" w:hAnsi="Arial" w:cs="Arial"/>
          <w:color w:val="000000" w:themeColor="text1"/>
        </w:rPr>
        <w:t xml:space="preserve">сроки рассмотрения заявок </w:t>
      </w:r>
      <w:r w:rsidR="004C134D" w:rsidRPr="00A8172F">
        <w:rPr>
          <w:rFonts w:ascii="Arial" w:hAnsi="Arial" w:cs="Arial"/>
          <w:color w:val="000000" w:themeColor="text1"/>
        </w:rPr>
        <w:t xml:space="preserve">по первому этапу </w:t>
      </w:r>
      <w:r w:rsidR="000147E6">
        <w:rPr>
          <w:rFonts w:ascii="Arial" w:hAnsi="Arial" w:cs="Arial"/>
          <w:color w:val="000000" w:themeColor="text1"/>
        </w:rPr>
        <w:t>с 21.01.2025г. по 23.01.2025г.</w:t>
      </w:r>
      <w:r w:rsidR="000147E6" w:rsidRPr="00B577EE">
        <w:rPr>
          <w:rFonts w:ascii="Arial" w:hAnsi="Arial" w:cs="Arial"/>
          <w:b/>
          <w:bCs/>
          <w:color w:val="FF0000"/>
        </w:rPr>
        <w:t>(</w:t>
      </w:r>
      <w:r w:rsidR="003F181C" w:rsidRPr="00A8172F">
        <w:rPr>
          <w:rFonts w:ascii="Arial" w:hAnsi="Arial" w:cs="Arial"/>
          <w:b/>
          <w:bCs/>
          <w:color w:val="FF0000"/>
        </w:rPr>
        <w:t>3</w:t>
      </w:r>
      <w:r w:rsidRPr="00A8172F">
        <w:rPr>
          <w:rFonts w:ascii="Arial" w:hAnsi="Arial" w:cs="Arial"/>
          <w:b/>
          <w:bCs/>
          <w:color w:val="FF0000"/>
        </w:rPr>
        <w:t xml:space="preserve"> рабочих дн</w:t>
      </w:r>
      <w:r w:rsidR="00F71469" w:rsidRPr="00A8172F">
        <w:rPr>
          <w:rFonts w:ascii="Arial" w:hAnsi="Arial" w:cs="Arial"/>
          <w:b/>
          <w:bCs/>
          <w:color w:val="FF0000"/>
        </w:rPr>
        <w:t>я</w:t>
      </w:r>
      <w:r w:rsidR="000147E6">
        <w:rPr>
          <w:rFonts w:ascii="Arial" w:hAnsi="Arial" w:cs="Arial"/>
          <w:b/>
          <w:bCs/>
          <w:color w:val="FF0000"/>
        </w:rPr>
        <w:t>)</w:t>
      </w:r>
      <w:r w:rsidRPr="00A8172F">
        <w:rPr>
          <w:rFonts w:ascii="Arial" w:hAnsi="Arial" w:cs="Arial"/>
          <w:color w:val="000000" w:themeColor="text1"/>
        </w:rPr>
        <w:t>;</w:t>
      </w:r>
    </w:p>
    <w:p w14:paraId="28194164" w14:textId="3A72EAD1" w:rsidR="00307ABE" w:rsidRPr="00A8172F" w:rsidRDefault="00307ABE" w:rsidP="00F85A88">
      <w:pPr>
        <w:pStyle w:val="a3"/>
        <w:numPr>
          <w:ilvl w:val="0"/>
          <w:numId w:val="13"/>
        </w:numPr>
        <w:ind w:left="567"/>
        <w:jc w:val="both"/>
        <w:textAlignment w:val="baseline"/>
        <w:rPr>
          <w:rFonts w:ascii="Arial" w:hAnsi="Arial" w:cs="Arial"/>
          <w:color w:val="000000" w:themeColor="text1"/>
        </w:rPr>
      </w:pPr>
      <w:r w:rsidRPr="00A8172F">
        <w:rPr>
          <w:rFonts w:ascii="Arial" w:hAnsi="Arial" w:cs="Arial"/>
          <w:color w:val="000000" w:themeColor="text1"/>
        </w:rPr>
        <w:t xml:space="preserve">Объявление о допущенных потенциальных инвесторах ко второму этапу – </w:t>
      </w:r>
      <w:r w:rsidR="00B577EE">
        <w:rPr>
          <w:rFonts w:ascii="Arial" w:hAnsi="Arial" w:cs="Arial"/>
          <w:color w:val="000000" w:themeColor="text1"/>
        </w:rPr>
        <w:t xml:space="preserve">24.01.2025г. </w:t>
      </w:r>
      <w:r w:rsidR="00B577EE" w:rsidRPr="00B577EE">
        <w:rPr>
          <w:rFonts w:ascii="Arial" w:hAnsi="Arial" w:cs="Arial"/>
          <w:b/>
          <w:bCs/>
          <w:color w:val="FF0000"/>
        </w:rPr>
        <w:t>(</w:t>
      </w:r>
      <w:r w:rsidR="00EB746A" w:rsidRPr="00B577EE">
        <w:rPr>
          <w:rFonts w:ascii="Arial" w:hAnsi="Arial" w:cs="Arial"/>
          <w:b/>
          <w:bCs/>
          <w:color w:val="FF0000"/>
        </w:rPr>
        <w:t>1 рабочий день</w:t>
      </w:r>
      <w:r w:rsidR="00B577EE" w:rsidRPr="00B577EE">
        <w:rPr>
          <w:rFonts w:ascii="Arial" w:hAnsi="Arial" w:cs="Arial"/>
          <w:b/>
          <w:bCs/>
          <w:color w:val="FF0000"/>
        </w:rPr>
        <w:t>)</w:t>
      </w:r>
      <w:r w:rsidRPr="00A8172F">
        <w:rPr>
          <w:rFonts w:ascii="Arial" w:hAnsi="Arial" w:cs="Arial"/>
          <w:color w:val="000000" w:themeColor="text1"/>
        </w:rPr>
        <w:t>;</w:t>
      </w:r>
    </w:p>
    <w:p w14:paraId="68170BDD" w14:textId="550EE78B" w:rsidR="00307ABE" w:rsidRPr="00A8172F" w:rsidRDefault="00307ABE" w:rsidP="006E17DE">
      <w:pPr>
        <w:pStyle w:val="a3"/>
        <w:numPr>
          <w:ilvl w:val="0"/>
          <w:numId w:val="13"/>
        </w:numPr>
        <w:ind w:left="567"/>
        <w:jc w:val="both"/>
        <w:textAlignment w:val="baseline"/>
        <w:rPr>
          <w:rFonts w:ascii="Arial" w:hAnsi="Arial" w:cs="Arial"/>
          <w:color w:val="000000" w:themeColor="text1"/>
        </w:rPr>
      </w:pPr>
      <w:r w:rsidRPr="00A8172F">
        <w:rPr>
          <w:rFonts w:ascii="Arial" w:hAnsi="Arial" w:cs="Arial"/>
          <w:color w:val="000000" w:themeColor="text1"/>
        </w:rPr>
        <w:t xml:space="preserve">заявки на участие </w:t>
      </w:r>
      <w:r w:rsidRPr="00A8172F">
        <w:rPr>
          <w:rFonts w:ascii="Arial" w:hAnsi="Arial" w:cs="Arial"/>
          <w:b/>
          <w:bCs/>
          <w:color w:val="000000" w:themeColor="text1"/>
        </w:rPr>
        <w:t>во втором этапе конкурса</w:t>
      </w:r>
      <w:r w:rsidRPr="00A8172F">
        <w:rPr>
          <w:rFonts w:ascii="Arial" w:hAnsi="Arial" w:cs="Arial"/>
          <w:color w:val="000000" w:themeColor="text1"/>
        </w:rPr>
        <w:t xml:space="preserve"> </w:t>
      </w:r>
      <w:r w:rsidR="007A6819" w:rsidRPr="00A8172F">
        <w:rPr>
          <w:rFonts w:ascii="Arial" w:hAnsi="Arial" w:cs="Arial"/>
          <w:color w:val="000000" w:themeColor="text1"/>
        </w:rPr>
        <w:t xml:space="preserve">на выявление победителей принимаются после уведомления от Общества в адрес прошедших </w:t>
      </w:r>
      <w:r w:rsidR="00822E49" w:rsidRPr="00A8172F">
        <w:rPr>
          <w:rFonts w:ascii="Arial" w:hAnsi="Arial" w:cs="Arial"/>
          <w:color w:val="000000" w:themeColor="text1"/>
        </w:rPr>
        <w:t>п</w:t>
      </w:r>
      <w:r w:rsidR="007A6819" w:rsidRPr="00A8172F">
        <w:rPr>
          <w:rFonts w:ascii="Arial" w:hAnsi="Arial" w:cs="Arial"/>
          <w:color w:val="000000" w:themeColor="text1"/>
        </w:rPr>
        <w:t>отенциальных инвесторов квалификационный отбор</w:t>
      </w:r>
      <w:r w:rsidR="00BC0540" w:rsidRPr="00A8172F">
        <w:rPr>
          <w:rFonts w:ascii="Arial" w:hAnsi="Arial" w:cs="Arial"/>
          <w:color w:val="000000" w:themeColor="text1"/>
        </w:rPr>
        <w:t xml:space="preserve"> </w:t>
      </w:r>
      <w:r w:rsidR="00BC0540" w:rsidRPr="00A8172F">
        <w:rPr>
          <w:rFonts w:ascii="Arial" w:hAnsi="Arial" w:cs="Arial"/>
          <w:b/>
          <w:bCs/>
          <w:color w:val="FF0000"/>
        </w:rPr>
        <w:t>в течение 10 календарных дней</w:t>
      </w:r>
      <w:r w:rsidR="00BC0540" w:rsidRPr="00A8172F">
        <w:rPr>
          <w:rFonts w:ascii="Arial" w:hAnsi="Arial" w:cs="Arial"/>
          <w:color w:val="FF0000"/>
        </w:rPr>
        <w:t xml:space="preserve"> </w:t>
      </w:r>
      <w:r w:rsidR="007A6819" w:rsidRPr="00A8172F">
        <w:rPr>
          <w:rFonts w:ascii="Arial" w:hAnsi="Arial" w:cs="Arial"/>
          <w:i/>
          <w:iCs/>
          <w:color w:val="000000" w:themeColor="text1"/>
        </w:rPr>
        <w:t>с момента получения уведомления</w:t>
      </w:r>
      <w:r w:rsidR="00EC5A1C" w:rsidRPr="00A8172F">
        <w:rPr>
          <w:rFonts w:ascii="Arial" w:hAnsi="Arial" w:cs="Arial"/>
          <w:i/>
          <w:iCs/>
          <w:color w:val="000000" w:themeColor="text1"/>
        </w:rPr>
        <w:t xml:space="preserve"> о начале второго этапа</w:t>
      </w:r>
      <w:r w:rsidRPr="00A8172F">
        <w:rPr>
          <w:rFonts w:ascii="Arial" w:hAnsi="Arial" w:cs="Arial"/>
          <w:color w:val="000000" w:themeColor="text1"/>
        </w:rPr>
        <w:t>;</w:t>
      </w:r>
    </w:p>
    <w:p w14:paraId="14BADE19" w14:textId="1C7FF2AF" w:rsidR="00F85A88" w:rsidRPr="00A8172F" w:rsidRDefault="00F85A88" w:rsidP="00F85A88">
      <w:pPr>
        <w:pStyle w:val="a3"/>
        <w:numPr>
          <w:ilvl w:val="0"/>
          <w:numId w:val="13"/>
        </w:numPr>
        <w:ind w:left="567"/>
        <w:jc w:val="both"/>
        <w:textAlignment w:val="baseline"/>
        <w:rPr>
          <w:rFonts w:ascii="Arial" w:hAnsi="Arial" w:cs="Arial"/>
          <w:color w:val="000000" w:themeColor="text1"/>
        </w:rPr>
      </w:pPr>
      <w:r w:rsidRPr="00A8172F">
        <w:rPr>
          <w:rFonts w:ascii="Arial" w:hAnsi="Arial" w:cs="Arial"/>
          <w:color w:val="000000" w:themeColor="text1"/>
        </w:rPr>
        <w:t xml:space="preserve">подведение итогов конкурса </w:t>
      </w:r>
      <w:r w:rsidR="00307ABE" w:rsidRPr="00A8172F">
        <w:rPr>
          <w:rFonts w:ascii="Arial" w:hAnsi="Arial" w:cs="Arial"/>
          <w:b/>
          <w:bCs/>
          <w:color w:val="FF0000"/>
        </w:rPr>
        <w:t>5</w:t>
      </w:r>
      <w:r w:rsidRPr="00A8172F">
        <w:rPr>
          <w:rFonts w:ascii="Arial" w:hAnsi="Arial" w:cs="Arial"/>
          <w:b/>
          <w:bCs/>
          <w:color w:val="FF0000"/>
        </w:rPr>
        <w:t xml:space="preserve"> рабочих дней</w:t>
      </w:r>
      <w:r w:rsidR="00BC0540" w:rsidRPr="00A8172F">
        <w:rPr>
          <w:rFonts w:ascii="Arial" w:hAnsi="Arial" w:cs="Arial"/>
          <w:i/>
          <w:iCs/>
          <w:color w:val="000000" w:themeColor="text1"/>
        </w:rPr>
        <w:t>;</w:t>
      </w:r>
    </w:p>
    <w:p w14:paraId="6AB1CFAF" w14:textId="0C5C665F" w:rsidR="00307ABE" w:rsidRPr="00A8172F" w:rsidRDefault="00307ABE" w:rsidP="00307ABE">
      <w:pPr>
        <w:pStyle w:val="a3"/>
        <w:numPr>
          <w:ilvl w:val="0"/>
          <w:numId w:val="13"/>
        </w:numPr>
        <w:ind w:left="567"/>
        <w:jc w:val="both"/>
        <w:textAlignment w:val="baseline"/>
        <w:rPr>
          <w:rFonts w:ascii="Arial" w:hAnsi="Arial" w:cs="Arial"/>
          <w:color w:val="000000" w:themeColor="text1"/>
        </w:rPr>
      </w:pPr>
      <w:r w:rsidRPr="00A8172F">
        <w:rPr>
          <w:rFonts w:ascii="Arial" w:hAnsi="Arial" w:cs="Arial"/>
          <w:color w:val="000000" w:themeColor="text1"/>
        </w:rPr>
        <w:t xml:space="preserve">Объявление о победителях второго этапа </w:t>
      </w:r>
      <w:r w:rsidR="00B636FD" w:rsidRPr="00A8172F">
        <w:rPr>
          <w:rFonts w:ascii="Arial" w:hAnsi="Arial" w:cs="Arial"/>
          <w:color w:val="000000" w:themeColor="text1"/>
        </w:rPr>
        <w:t xml:space="preserve">и всего конкурса </w:t>
      </w:r>
      <w:r w:rsidRPr="00A8172F">
        <w:rPr>
          <w:rFonts w:ascii="Arial" w:hAnsi="Arial" w:cs="Arial"/>
          <w:color w:val="000000" w:themeColor="text1"/>
        </w:rPr>
        <w:t xml:space="preserve">– </w:t>
      </w:r>
      <w:r w:rsidR="00822E49" w:rsidRPr="00A8172F">
        <w:rPr>
          <w:rFonts w:ascii="Arial" w:hAnsi="Arial" w:cs="Arial"/>
          <w:b/>
          <w:bCs/>
          <w:color w:val="FF0000"/>
        </w:rPr>
        <w:t>3</w:t>
      </w:r>
      <w:r w:rsidR="00BC0540" w:rsidRPr="00A8172F">
        <w:rPr>
          <w:rFonts w:ascii="Arial" w:hAnsi="Arial" w:cs="Arial"/>
          <w:b/>
          <w:bCs/>
          <w:color w:val="FF0000"/>
        </w:rPr>
        <w:t xml:space="preserve"> рабочи</w:t>
      </w:r>
      <w:r w:rsidR="00822E49" w:rsidRPr="00A8172F">
        <w:rPr>
          <w:rFonts w:ascii="Arial" w:hAnsi="Arial" w:cs="Arial"/>
          <w:b/>
          <w:bCs/>
          <w:color w:val="FF0000"/>
        </w:rPr>
        <w:t>х</w:t>
      </w:r>
      <w:r w:rsidR="00BC0540" w:rsidRPr="00A8172F">
        <w:rPr>
          <w:rFonts w:ascii="Arial" w:hAnsi="Arial" w:cs="Arial"/>
          <w:b/>
          <w:bCs/>
          <w:color w:val="FF0000"/>
        </w:rPr>
        <w:t xml:space="preserve"> д</w:t>
      </w:r>
      <w:r w:rsidR="00822E49" w:rsidRPr="00A8172F">
        <w:rPr>
          <w:rFonts w:ascii="Arial" w:hAnsi="Arial" w:cs="Arial"/>
          <w:b/>
          <w:bCs/>
          <w:color w:val="FF0000"/>
        </w:rPr>
        <w:t>ня</w:t>
      </w:r>
      <w:r w:rsidR="00BC0540" w:rsidRPr="00A8172F">
        <w:rPr>
          <w:rFonts w:ascii="Arial" w:hAnsi="Arial" w:cs="Arial"/>
          <w:color w:val="000000" w:themeColor="text1"/>
        </w:rPr>
        <w:t>.</w:t>
      </w:r>
    </w:p>
    <w:p w14:paraId="4BFBC287" w14:textId="3686773E" w:rsidR="00EB746A" w:rsidRDefault="003710C0" w:rsidP="00F85A88">
      <w:pPr>
        <w:jc w:val="both"/>
        <w:textAlignment w:val="baseline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3710C0">
        <w:rPr>
          <w:rFonts w:ascii="Arial" w:hAnsi="Arial" w:cs="Arial"/>
          <w:i/>
          <w:iCs/>
          <w:color w:val="000000" w:themeColor="text1"/>
          <w:sz w:val="24"/>
          <w:szCs w:val="24"/>
        </w:rPr>
        <w:t>В случае если последний календарный день выпадает на выходной/праздничный день, первый рабочий день следующий за ним считается последним днем подачи заявки.</w:t>
      </w:r>
    </w:p>
    <w:p w14:paraId="7C973AE4" w14:textId="77777777" w:rsidR="003710C0" w:rsidRPr="00A8172F" w:rsidRDefault="003710C0" w:rsidP="00F85A88">
      <w:pPr>
        <w:jc w:val="both"/>
        <w:textAlignment w:val="baseline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403B70E5" w14:textId="295F66E9" w:rsidR="00F85A88" w:rsidRPr="00A8172F" w:rsidRDefault="00F85A88" w:rsidP="00F85A88">
      <w:pPr>
        <w:jc w:val="both"/>
        <w:textAlignment w:val="baseline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A8172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При этом </w:t>
      </w:r>
      <w:r w:rsidR="00822E49" w:rsidRPr="00A8172F">
        <w:rPr>
          <w:rFonts w:ascii="Arial" w:hAnsi="Arial" w:cs="Arial"/>
          <w:i/>
          <w:iCs/>
          <w:color w:val="000000" w:themeColor="text1"/>
          <w:sz w:val="24"/>
          <w:szCs w:val="24"/>
        </w:rPr>
        <w:t>Комиссия</w:t>
      </w:r>
      <w:r w:rsidRPr="00A8172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оставляет за собой право продлить сроки конкурса.</w:t>
      </w:r>
    </w:p>
    <w:p w14:paraId="6AAABD3D" w14:textId="604C4B5C" w:rsidR="004B7E9E" w:rsidRPr="00A8172F" w:rsidRDefault="004B7E9E" w:rsidP="004B7E9E">
      <w:pPr>
        <w:jc w:val="both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8172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Особые требования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B7E9E" w:rsidRPr="00A8172F" w14:paraId="5BEA342F" w14:textId="77777777" w:rsidTr="004B7E9E">
        <w:tc>
          <w:tcPr>
            <w:tcW w:w="9345" w:type="dxa"/>
          </w:tcPr>
          <w:p w14:paraId="3195D3C7" w14:textId="2354C0C8" w:rsidR="004B7E9E" w:rsidRPr="00A8172F" w:rsidRDefault="00961DC2" w:rsidP="004B7E9E">
            <w:pPr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172F">
              <w:rPr>
                <w:rFonts w:ascii="Arial" w:hAnsi="Arial" w:cs="Arial"/>
                <w:color w:val="000000" w:themeColor="text1"/>
                <w:sz w:val="24"/>
                <w:szCs w:val="24"/>
              </w:rPr>
              <w:t>М</w:t>
            </w:r>
            <w:r w:rsidR="004B7E9E" w:rsidRPr="00A8172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инимальная сумма инвестиций составляет </w:t>
            </w:r>
            <w:r w:rsidR="009B619D" w:rsidRPr="00A8172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не менее </w:t>
            </w:r>
            <w:r w:rsidR="009B619D" w:rsidRPr="00A8172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100 млн тенге</w:t>
            </w:r>
            <w:r w:rsidR="00374A9B" w:rsidRPr="00A8172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B746A" w:rsidRPr="00A8172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без учета НДС </w:t>
            </w:r>
            <w:r w:rsidR="009B619D" w:rsidRPr="00A8172F">
              <w:rPr>
                <w:rFonts w:ascii="Arial" w:hAnsi="Arial" w:cs="Arial"/>
                <w:color w:val="000000" w:themeColor="text1"/>
                <w:sz w:val="24"/>
                <w:szCs w:val="24"/>
              </w:rPr>
              <w:t>по лот</w:t>
            </w:r>
            <w:r w:rsidR="009C2BAF" w:rsidRPr="00A8172F">
              <w:rPr>
                <w:rFonts w:ascii="Arial" w:hAnsi="Arial" w:cs="Arial"/>
                <w:color w:val="000000" w:themeColor="text1"/>
                <w:sz w:val="24"/>
                <w:szCs w:val="24"/>
              </w:rPr>
              <w:t>у,</w:t>
            </w:r>
            <w:r w:rsidR="009B619D" w:rsidRPr="00A8172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74A9B" w:rsidRPr="00A8172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 этом капитальны</w:t>
            </w:r>
            <w:r w:rsidR="00EF2A21" w:rsidRPr="00A8172F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="00374A9B" w:rsidRPr="00A8172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затраты должны составлять не менее 70% от суммы заявленных инвестиций</w:t>
            </w:r>
            <w:r w:rsidR="00F91474" w:rsidRPr="00A8172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т.ч. исполнение технических условий по подключению ЭЗС к инженерным сетям</w:t>
            </w:r>
            <w:r w:rsidR="00983E4C" w:rsidRPr="00A8172F">
              <w:rPr>
                <w:rFonts w:ascii="Arial" w:hAnsi="Arial" w:cs="Arial"/>
                <w:color w:val="000000" w:themeColor="text1"/>
                <w:sz w:val="24"/>
                <w:szCs w:val="24"/>
              </w:rPr>
              <w:t>, следовательно не более 30% на операционные расходы.</w:t>
            </w:r>
          </w:p>
        </w:tc>
      </w:tr>
      <w:tr w:rsidR="004B7E9E" w:rsidRPr="00A8172F" w14:paraId="15963268" w14:textId="77777777" w:rsidTr="004B7E9E">
        <w:tc>
          <w:tcPr>
            <w:tcW w:w="9345" w:type="dxa"/>
          </w:tcPr>
          <w:p w14:paraId="72572E40" w14:textId="65C1798C" w:rsidR="004B7E9E" w:rsidRPr="00A8172F" w:rsidRDefault="00195775" w:rsidP="004B7E9E">
            <w:pPr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172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Предельная стоимость оказания услуг </w:t>
            </w:r>
            <w:r w:rsidR="00523B18" w:rsidRPr="00A8172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 зарядке электроавтомобилей </w:t>
            </w:r>
            <w:r w:rsidR="00370F53" w:rsidRPr="00A8172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конечным потребителям </w:t>
            </w:r>
            <w:r w:rsidR="00822E49" w:rsidRPr="00A8172F">
              <w:rPr>
                <w:rFonts w:ascii="Arial" w:hAnsi="Arial" w:cs="Arial"/>
                <w:color w:val="000000" w:themeColor="text1"/>
                <w:sz w:val="24"/>
                <w:szCs w:val="24"/>
              </w:rPr>
              <w:t>составляет</w:t>
            </w:r>
            <w:r w:rsidRPr="00A8172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8172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F0636F" w:rsidRPr="00A8172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Pr="00A8172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 тенге</w:t>
            </w:r>
            <w:r w:rsidRPr="00A8172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 учетом НДС за 1 </w:t>
            </w:r>
            <w:r w:rsidR="00822E49" w:rsidRPr="00A8172F">
              <w:rPr>
                <w:rFonts w:ascii="Arial" w:hAnsi="Arial" w:cs="Arial"/>
                <w:color w:val="000000" w:themeColor="text1"/>
                <w:sz w:val="24"/>
                <w:szCs w:val="24"/>
              </w:rPr>
              <w:t>кВт</w:t>
            </w:r>
            <w:r w:rsidRPr="00A8172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заряженной энергии</w:t>
            </w:r>
            <w:r w:rsidR="00B50E7F" w:rsidRPr="00A8172F">
              <w:rPr>
                <w:rFonts w:ascii="Arial" w:hAnsi="Arial" w:cs="Arial"/>
                <w:color w:val="000000" w:themeColor="text1"/>
                <w:sz w:val="24"/>
                <w:szCs w:val="24"/>
              </w:rPr>
              <w:t>*</w:t>
            </w:r>
            <w:r w:rsidRPr="00A8172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8172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аккумуляторной батареи электроавтомобиля посредством ЭЗС, которая </w:t>
            </w:r>
            <w:r w:rsidR="00914D25" w:rsidRPr="00A8172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может </w:t>
            </w:r>
            <w:r w:rsidRPr="00A8172F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пересматрива</w:t>
            </w:r>
            <w:r w:rsidR="00914D25" w:rsidRPr="00A8172F">
              <w:rPr>
                <w:rFonts w:ascii="Arial" w:hAnsi="Arial" w:cs="Arial"/>
                <w:color w:val="000000" w:themeColor="text1"/>
                <w:sz w:val="24"/>
                <w:szCs w:val="24"/>
              </w:rPr>
              <w:t>ться</w:t>
            </w:r>
            <w:r w:rsidRPr="00A8172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ежегодно в сторону увеличения на индекс инфляции согласно официальным показателям Национального Банка Республики Казахстан.</w:t>
            </w:r>
            <w:r w:rsidR="007A6819" w:rsidRPr="00A8172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При этом в целях справ</w:t>
            </w:r>
            <w:r w:rsidR="003F181C" w:rsidRPr="00A8172F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="007A6819" w:rsidRPr="00A8172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дливого отбора, </w:t>
            </w:r>
            <w:r w:rsidR="00370F53" w:rsidRPr="00A8172F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r w:rsidR="007A6819" w:rsidRPr="00A8172F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отенциальный инвестор может подавать в инвестиционном предложении второго этапа стоимость услуг на понижение.</w:t>
            </w:r>
          </w:p>
        </w:tc>
      </w:tr>
    </w:tbl>
    <w:p w14:paraId="3542C96B" w14:textId="6AC033AC" w:rsidR="004B7E9E" w:rsidRPr="00A8172F" w:rsidRDefault="005D5953" w:rsidP="004B7E9E">
      <w:pPr>
        <w:jc w:val="both"/>
        <w:textAlignment w:val="baseline"/>
        <w:rPr>
          <w:rFonts w:ascii="Arial" w:hAnsi="Arial" w:cs="Arial"/>
          <w:i/>
          <w:iCs/>
          <w:color w:val="FF0000"/>
          <w:sz w:val="24"/>
          <w:szCs w:val="24"/>
        </w:rPr>
      </w:pPr>
      <w:r w:rsidRPr="00A8172F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lastRenderedPageBreak/>
        <w:t>*1 (о</w:t>
      </w:r>
      <w:r w:rsidR="004C134D" w:rsidRPr="00A8172F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д</w:t>
      </w:r>
      <w:r w:rsidRPr="00A8172F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ин)</w:t>
      </w:r>
      <w:r w:rsidR="004C134D" w:rsidRPr="00A8172F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</w:t>
      </w:r>
      <w:r w:rsidR="00822E49" w:rsidRPr="00A8172F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кВт</w:t>
      </w:r>
      <w:r w:rsidR="004C134D" w:rsidRPr="00A8172F">
        <w:rPr>
          <w:rFonts w:ascii="Arial" w:hAnsi="Arial" w:cs="Arial"/>
          <w:i/>
          <w:iCs/>
          <w:color w:val="FF0000"/>
          <w:sz w:val="24"/>
          <w:szCs w:val="24"/>
        </w:rPr>
        <w:t xml:space="preserve"> заряженной энергии аккумуляторной батареи электроавтомобиля посредством постоянного тока</w:t>
      </w:r>
      <w:r w:rsidRPr="00A8172F">
        <w:rPr>
          <w:rFonts w:ascii="Arial" w:hAnsi="Arial" w:cs="Arial"/>
          <w:i/>
          <w:iCs/>
          <w:color w:val="FF0000"/>
          <w:sz w:val="24"/>
          <w:szCs w:val="24"/>
        </w:rPr>
        <w:t xml:space="preserve"> равняется 1кВтЧ потребленного устройством ЭЗС переменного тока</w:t>
      </w:r>
      <w:r w:rsidR="00307ABE" w:rsidRPr="00A8172F">
        <w:rPr>
          <w:rFonts w:ascii="Arial" w:hAnsi="Arial" w:cs="Arial"/>
          <w:i/>
          <w:iCs/>
          <w:color w:val="FF0000"/>
          <w:sz w:val="24"/>
          <w:szCs w:val="24"/>
        </w:rPr>
        <w:t>.</w:t>
      </w:r>
    </w:p>
    <w:p w14:paraId="40B4B025" w14:textId="77777777" w:rsidR="005D5953" w:rsidRPr="00A8172F" w:rsidRDefault="005D5953" w:rsidP="004B7E9E">
      <w:pPr>
        <w:jc w:val="both"/>
        <w:textAlignment w:val="baseline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70CD418C" w14:textId="0F3EE8D3" w:rsidR="00F85A88" w:rsidRPr="00A8172F" w:rsidRDefault="00B50E7F" w:rsidP="00F85A88">
      <w:pPr>
        <w:ind w:firstLine="708"/>
        <w:jc w:val="both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8172F">
        <w:rPr>
          <w:rFonts w:ascii="Arial" w:hAnsi="Arial" w:cs="Arial"/>
          <w:b/>
          <w:bCs/>
          <w:color w:val="000000" w:themeColor="text1"/>
          <w:sz w:val="24"/>
          <w:szCs w:val="24"/>
        </w:rPr>
        <w:t>Комиссия</w:t>
      </w:r>
      <w:r w:rsidR="00F85A88" w:rsidRPr="00A8172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вправе:</w:t>
      </w:r>
    </w:p>
    <w:p w14:paraId="0D5895BE" w14:textId="77777777" w:rsidR="00F85A88" w:rsidRPr="00A8172F" w:rsidRDefault="00F85A88" w:rsidP="00F85A88">
      <w:pPr>
        <w:pStyle w:val="a3"/>
        <w:numPr>
          <w:ilvl w:val="0"/>
          <w:numId w:val="15"/>
        </w:numPr>
        <w:ind w:left="284"/>
        <w:jc w:val="both"/>
        <w:textAlignment w:val="baseline"/>
        <w:rPr>
          <w:rFonts w:ascii="Arial" w:hAnsi="Arial" w:cs="Arial"/>
          <w:color w:val="000000" w:themeColor="text1"/>
        </w:rPr>
      </w:pPr>
      <w:r w:rsidRPr="00A8172F">
        <w:rPr>
          <w:rFonts w:ascii="Arial" w:hAnsi="Arial" w:cs="Arial"/>
          <w:color w:val="000000" w:themeColor="text1"/>
        </w:rPr>
        <w:t>запрашивать дополнительные документы, информацию, необходимые для принятия решения по представленной заявке;</w:t>
      </w:r>
    </w:p>
    <w:p w14:paraId="1A75537F" w14:textId="77777777" w:rsidR="00F85A88" w:rsidRPr="00A8172F" w:rsidRDefault="00F85A88" w:rsidP="00F85A88">
      <w:pPr>
        <w:pStyle w:val="a3"/>
        <w:numPr>
          <w:ilvl w:val="0"/>
          <w:numId w:val="15"/>
        </w:numPr>
        <w:ind w:left="284"/>
        <w:jc w:val="both"/>
        <w:textAlignment w:val="baseline"/>
        <w:rPr>
          <w:rFonts w:ascii="Arial" w:hAnsi="Arial" w:cs="Arial"/>
          <w:color w:val="000000" w:themeColor="text1"/>
        </w:rPr>
      </w:pPr>
      <w:r w:rsidRPr="00A8172F">
        <w:rPr>
          <w:rFonts w:ascii="Arial" w:hAnsi="Arial" w:cs="Arial"/>
          <w:color w:val="000000" w:themeColor="text1"/>
        </w:rPr>
        <w:t>отклонять заявки, несоответствующие условиям конкурса и поступившие на участие в конкурсе после установленного срока подачи заявок;</w:t>
      </w:r>
    </w:p>
    <w:p w14:paraId="2210EED4" w14:textId="77777777" w:rsidR="00F85A88" w:rsidRPr="00A8172F" w:rsidRDefault="00F85A88" w:rsidP="00F85A88">
      <w:pPr>
        <w:pStyle w:val="a3"/>
        <w:numPr>
          <w:ilvl w:val="0"/>
          <w:numId w:val="15"/>
        </w:numPr>
        <w:ind w:left="284"/>
        <w:jc w:val="both"/>
        <w:textAlignment w:val="baseline"/>
        <w:rPr>
          <w:rFonts w:ascii="Arial" w:hAnsi="Arial" w:cs="Arial"/>
          <w:color w:val="000000" w:themeColor="text1"/>
        </w:rPr>
      </w:pPr>
      <w:r w:rsidRPr="00A8172F">
        <w:rPr>
          <w:rFonts w:ascii="Arial" w:hAnsi="Arial" w:cs="Arial"/>
          <w:color w:val="000000" w:themeColor="text1"/>
        </w:rPr>
        <w:t>вправе внести изменения в условия конкурса или квалификационные требования в случае отсутствия заявок на участие в конкурсе при повторном объявлении;</w:t>
      </w:r>
    </w:p>
    <w:p w14:paraId="7EA6FDA0" w14:textId="77777777" w:rsidR="00F85A88" w:rsidRPr="00A8172F" w:rsidRDefault="00F85A88" w:rsidP="00F85A88">
      <w:pPr>
        <w:pStyle w:val="a3"/>
        <w:numPr>
          <w:ilvl w:val="0"/>
          <w:numId w:val="15"/>
        </w:numPr>
        <w:ind w:left="284"/>
        <w:jc w:val="both"/>
        <w:textAlignment w:val="baseline"/>
        <w:rPr>
          <w:rFonts w:ascii="Arial" w:hAnsi="Arial" w:cs="Arial"/>
          <w:color w:val="000000" w:themeColor="text1"/>
        </w:rPr>
      </w:pPr>
      <w:r w:rsidRPr="00A8172F">
        <w:rPr>
          <w:rFonts w:ascii="Arial" w:hAnsi="Arial" w:cs="Arial"/>
          <w:color w:val="000000" w:themeColor="text1"/>
        </w:rPr>
        <w:t>рассмотреть полученную единственную заявку на участие в конкурсе, при ее соответствии условиям (требованиям) конкурса;</w:t>
      </w:r>
    </w:p>
    <w:p w14:paraId="675CCF52" w14:textId="59144259" w:rsidR="00F85A88" w:rsidRPr="00A8172F" w:rsidRDefault="00F85A88" w:rsidP="00F85A88">
      <w:pPr>
        <w:pStyle w:val="a3"/>
        <w:numPr>
          <w:ilvl w:val="0"/>
          <w:numId w:val="15"/>
        </w:numPr>
        <w:ind w:left="284"/>
        <w:jc w:val="both"/>
        <w:textAlignment w:val="baseline"/>
        <w:rPr>
          <w:rFonts w:ascii="Arial" w:hAnsi="Arial" w:cs="Arial"/>
          <w:color w:val="000000" w:themeColor="text1"/>
        </w:rPr>
      </w:pPr>
      <w:r w:rsidRPr="00A8172F">
        <w:rPr>
          <w:rFonts w:ascii="Arial" w:hAnsi="Arial" w:cs="Arial"/>
          <w:color w:val="000000" w:themeColor="text1"/>
        </w:rPr>
        <w:t>принять решение об отказе проведения конкурса до срока завершения конкурса.</w:t>
      </w:r>
    </w:p>
    <w:p w14:paraId="6E8A61B7" w14:textId="77777777" w:rsidR="00F85A88" w:rsidRPr="00A8172F" w:rsidRDefault="00F85A88" w:rsidP="00F85A88">
      <w:pPr>
        <w:ind w:firstLine="708"/>
        <w:jc w:val="both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0A0F383" w14:textId="77777777" w:rsidR="00F85A88" w:rsidRPr="00A8172F" w:rsidRDefault="00F85A88" w:rsidP="00A23B86">
      <w:pPr>
        <w:jc w:val="both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8172F">
        <w:rPr>
          <w:rFonts w:ascii="Arial" w:hAnsi="Arial" w:cs="Arial"/>
          <w:b/>
          <w:bCs/>
          <w:color w:val="000000" w:themeColor="text1"/>
          <w:sz w:val="24"/>
          <w:szCs w:val="24"/>
        </w:rPr>
        <w:t>Описание Проекта:</w:t>
      </w:r>
    </w:p>
    <w:p w14:paraId="4BF50FA3" w14:textId="2D0DC0EF" w:rsidR="00A23B86" w:rsidRPr="00A8172F" w:rsidRDefault="00F85A88" w:rsidP="00F85A88">
      <w:pPr>
        <w:jc w:val="both"/>
        <w:textAlignment w:val="baseline"/>
        <w:outlineLvl w:val="1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A8172F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Установка и эксплуатация </w:t>
      </w:r>
      <w:r w:rsidRPr="00A8172F">
        <w:rPr>
          <w:rFonts w:ascii="Arial" w:hAnsi="Arial" w:cs="Arial"/>
          <w:b/>
          <w:bCs/>
          <w:sz w:val="24"/>
          <w:szCs w:val="24"/>
          <w:lang w:eastAsia="en-US"/>
        </w:rPr>
        <w:t xml:space="preserve">ЭЗС на </w:t>
      </w:r>
      <w:r w:rsidR="009C2BAF" w:rsidRPr="00A8172F">
        <w:rPr>
          <w:rFonts w:ascii="Arial" w:hAnsi="Arial" w:cs="Arial"/>
          <w:b/>
          <w:bCs/>
          <w:sz w:val="24"/>
          <w:szCs w:val="24"/>
          <w:lang w:eastAsia="en-US"/>
        </w:rPr>
        <w:t>1</w:t>
      </w:r>
      <w:r w:rsidR="00CB0D78" w:rsidRPr="00A8172F">
        <w:rPr>
          <w:rFonts w:ascii="Arial" w:hAnsi="Arial" w:cs="Arial"/>
          <w:b/>
          <w:bCs/>
          <w:sz w:val="24"/>
          <w:szCs w:val="24"/>
          <w:lang w:eastAsia="en-US"/>
        </w:rPr>
        <w:t>0</w:t>
      </w:r>
      <w:r w:rsidRPr="00A8172F">
        <w:rPr>
          <w:rFonts w:ascii="Arial" w:hAnsi="Arial" w:cs="Arial"/>
          <w:sz w:val="24"/>
          <w:szCs w:val="24"/>
          <w:lang w:eastAsia="en-US"/>
        </w:rPr>
        <w:t xml:space="preserve"> земельных участках </w:t>
      </w:r>
      <w:r w:rsidRPr="00A8172F">
        <w:rPr>
          <w:rFonts w:ascii="Arial" w:hAnsi="Arial" w:cs="Arial"/>
          <w:i/>
          <w:iCs/>
          <w:color w:val="000000" w:themeColor="text1"/>
          <w:sz w:val="24"/>
          <w:szCs w:val="24"/>
          <w:lang w:eastAsia="en-US"/>
        </w:rPr>
        <w:t xml:space="preserve">(площадь каждого ЗУ </w:t>
      </w:r>
      <w:r w:rsidR="00983E4C" w:rsidRPr="00A8172F">
        <w:rPr>
          <w:rFonts w:ascii="Arial" w:hAnsi="Arial" w:cs="Arial"/>
          <w:i/>
          <w:iCs/>
          <w:color w:val="000000" w:themeColor="text1"/>
          <w:sz w:val="24"/>
          <w:szCs w:val="24"/>
          <w:lang w:eastAsia="en-US"/>
        </w:rPr>
        <w:t xml:space="preserve">не менее </w:t>
      </w:r>
      <w:r w:rsidRPr="00A8172F">
        <w:rPr>
          <w:rFonts w:ascii="Arial" w:hAnsi="Arial" w:cs="Arial"/>
          <w:i/>
          <w:iCs/>
          <w:color w:val="000000" w:themeColor="text1"/>
          <w:sz w:val="24"/>
          <w:szCs w:val="24"/>
          <w:lang w:eastAsia="en-US"/>
        </w:rPr>
        <w:t>1 кв.м.)</w:t>
      </w:r>
      <w:r w:rsidR="00DB4672" w:rsidRPr="00A8172F">
        <w:rPr>
          <w:rFonts w:ascii="Arial" w:hAnsi="Arial" w:cs="Arial"/>
          <w:i/>
          <w:iCs/>
          <w:color w:val="000000" w:themeColor="text1"/>
          <w:sz w:val="24"/>
          <w:szCs w:val="24"/>
          <w:lang w:eastAsia="en-US"/>
        </w:rPr>
        <w:t>,</w:t>
      </w:r>
      <w:r w:rsidR="005E7C54" w:rsidRPr="00A8172F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523B18" w:rsidRPr="00A8172F">
        <w:rPr>
          <w:rFonts w:ascii="Arial" w:hAnsi="Arial" w:cs="Arial"/>
          <w:color w:val="000000" w:themeColor="text1"/>
          <w:sz w:val="24"/>
          <w:szCs w:val="24"/>
          <w:lang w:eastAsia="en-US"/>
        </w:rPr>
        <w:t>правообладателем</w:t>
      </w:r>
      <w:r w:rsidRPr="00A8172F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которых будет являться </w:t>
      </w:r>
      <w:proofErr w:type="spellStart"/>
      <w:r w:rsidR="00DB4672" w:rsidRPr="00A8172F">
        <w:rPr>
          <w:rFonts w:ascii="Arial" w:hAnsi="Arial" w:cs="Arial"/>
          <w:color w:val="000000" w:themeColor="text1"/>
          <w:sz w:val="24"/>
          <w:szCs w:val="24"/>
          <w:lang w:eastAsia="en-US"/>
        </w:rPr>
        <w:t>УПиИ</w:t>
      </w:r>
      <w:proofErr w:type="spellEnd"/>
      <w:r w:rsidRPr="00A8172F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. Задачей </w:t>
      </w:r>
      <w:r w:rsidR="00A23B86" w:rsidRPr="00A8172F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потенциального инвестора является установка </w:t>
      </w:r>
      <w:r w:rsidRPr="00A8172F">
        <w:rPr>
          <w:rFonts w:ascii="Arial" w:hAnsi="Arial" w:cs="Arial"/>
          <w:color w:val="000000" w:themeColor="text1"/>
          <w:sz w:val="24"/>
          <w:szCs w:val="24"/>
          <w:lang w:eastAsia="en-US"/>
        </w:rPr>
        <w:t>ЭЗС</w:t>
      </w:r>
      <w:r w:rsidR="00A23B86" w:rsidRPr="00A8172F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и</w:t>
      </w:r>
      <w:r w:rsidRPr="00A8172F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обеспечение бесперебойной и качественной </w:t>
      </w:r>
      <w:r w:rsidR="007A6819" w:rsidRPr="00A8172F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услуги по </w:t>
      </w:r>
      <w:r w:rsidR="00A23B86" w:rsidRPr="00A8172F">
        <w:rPr>
          <w:rFonts w:ascii="Arial" w:hAnsi="Arial" w:cs="Arial"/>
          <w:color w:val="000000" w:themeColor="text1"/>
          <w:sz w:val="24"/>
          <w:szCs w:val="24"/>
          <w:lang w:eastAsia="en-US"/>
        </w:rPr>
        <w:t>зарядк</w:t>
      </w:r>
      <w:r w:rsidR="007A6819" w:rsidRPr="00A8172F">
        <w:rPr>
          <w:rFonts w:ascii="Arial" w:hAnsi="Arial" w:cs="Arial"/>
          <w:color w:val="000000" w:themeColor="text1"/>
          <w:sz w:val="24"/>
          <w:szCs w:val="24"/>
          <w:lang w:eastAsia="en-US"/>
        </w:rPr>
        <w:t>е</w:t>
      </w:r>
      <w:r w:rsidRPr="00A8172F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электро</w:t>
      </w:r>
      <w:r w:rsidR="00A23B86" w:rsidRPr="00A8172F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автомобилей населения </w:t>
      </w:r>
      <w:r w:rsidRPr="00A8172F">
        <w:rPr>
          <w:rFonts w:ascii="Arial" w:hAnsi="Arial" w:cs="Arial"/>
          <w:color w:val="000000" w:themeColor="text1"/>
          <w:sz w:val="24"/>
          <w:szCs w:val="24"/>
          <w:lang w:eastAsia="en-US"/>
        </w:rPr>
        <w:t>города Алматы.</w:t>
      </w:r>
    </w:p>
    <w:p w14:paraId="0829BB37" w14:textId="77777777" w:rsidR="005E7C54" w:rsidRPr="00A8172F" w:rsidRDefault="005E7C54" w:rsidP="00F85A88">
      <w:pPr>
        <w:jc w:val="both"/>
        <w:textAlignment w:val="baseline"/>
        <w:outlineLvl w:val="1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14:paraId="01F574B7" w14:textId="27ECA9D2" w:rsidR="00E71C1E" w:rsidRPr="00A8172F" w:rsidRDefault="00DE6CC9" w:rsidP="00F85A88">
      <w:pPr>
        <w:jc w:val="both"/>
        <w:textAlignment w:val="baseline"/>
        <w:outlineLvl w:val="1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A8172F">
        <w:rPr>
          <w:rFonts w:ascii="Arial" w:hAnsi="Arial" w:cs="Arial"/>
          <w:color w:val="000000" w:themeColor="text1"/>
          <w:sz w:val="24"/>
          <w:szCs w:val="24"/>
          <w:lang w:eastAsia="en-US"/>
        </w:rPr>
        <w:t>Конкурс</w:t>
      </w:r>
      <w:r w:rsidR="005E7C54" w:rsidRPr="00A8172F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9C2BAF" w:rsidRPr="00A8172F">
        <w:rPr>
          <w:rFonts w:ascii="Arial" w:hAnsi="Arial" w:cs="Arial"/>
          <w:color w:val="000000" w:themeColor="text1"/>
          <w:sz w:val="24"/>
          <w:szCs w:val="24"/>
          <w:lang w:eastAsia="en-US"/>
        </w:rPr>
        <w:t>состоит из 1-го</w:t>
      </w:r>
      <w:r w:rsidR="005E7C54" w:rsidRPr="00A8172F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лот</w:t>
      </w:r>
      <w:r w:rsidR="009C2BAF" w:rsidRPr="00A8172F">
        <w:rPr>
          <w:rFonts w:ascii="Arial" w:hAnsi="Arial" w:cs="Arial"/>
          <w:color w:val="000000" w:themeColor="text1"/>
          <w:sz w:val="24"/>
          <w:szCs w:val="24"/>
          <w:lang w:eastAsia="en-US"/>
        </w:rPr>
        <w:t>а</w:t>
      </w:r>
      <w:r w:rsidR="00E71C1E" w:rsidRPr="00A8172F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9C2BAF" w:rsidRPr="00A8172F">
        <w:rPr>
          <w:rFonts w:ascii="Arial" w:hAnsi="Arial" w:cs="Arial"/>
          <w:color w:val="000000" w:themeColor="text1"/>
          <w:sz w:val="24"/>
          <w:szCs w:val="24"/>
          <w:lang w:eastAsia="en-US"/>
        </w:rPr>
        <w:t>с</w:t>
      </w:r>
      <w:r w:rsidR="00914D25" w:rsidRPr="00A8172F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CB0D78" w:rsidRPr="00A8172F">
        <w:rPr>
          <w:rFonts w:ascii="Arial" w:hAnsi="Arial" w:cs="Arial"/>
          <w:color w:val="000000" w:themeColor="text1"/>
          <w:sz w:val="24"/>
          <w:szCs w:val="24"/>
          <w:lang w:eastAsia="en-US"/>
        </w:rPr>
        <w:t>1</w:t>
      </w:r>
      <w:r w:rsidR="00E71C1E" w:rsidRPr="00A8172F">
        <w:rPr>
          <w:rFonts w:ascii="Arial" w:hAnsi="Arial" w:cs="Arial"/>
          <w:color w:val="000000" w:themeColor="text1"/>
          <w:sz w:val="24"/>
          <w:szCs w:val="24"/>
          <w:lang w:eastAsia="en-US"/>
        </w:rPr>
        <w:t>0 (</w:t>
      </w:r>
      <w:r w:rsidR="00CB0D78" w:rsidRPr="00A8172F">
        <w:rPr>
          <w:rFonts w:ascii="Arial" w:hAnsi="Arial" w:cs="Arial"/>
          <w:color w:val="000000" w:themeColor="text1"/>
          <w:sz w:val="24"/>
          <w:szCs w:val="24"/>
          <w:lang w:eastAsia="en-US"/>
        </w:rPr>
        <w:t>десять</w:t>
      </w:r>
      <w:r w:rsidR="009C2BAF" w:rsidRPr="00A8172F">
        <w:rPr>
          <w:rFonts w:ascii="Arial" w:hAnsi="Arial" w:cs="Arial"/>
          <w:color w:val="000000" w:themeColor="text1"/>
          <w:sz w:val="24"/>
          <w:szCs w:val="24"/>
          <w:lang w:eastAsia="en-US"/>
        </w:rPr>
        <w:t>ю</w:t>
      </w:r>
      <w:r w:rsidR="00E71C1E" w:rsidRPr="00A8172F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) </w:t>
      </w:r>
      <w:r w:rsidR="005E7C54" w:rsidRPr="00A8172F">
        <w:rPr>
          <w:rFonts w:ascii="Arial" w:hAnsi="Arial" w:cs="Arial"/>
          <w:color w:val="000000" w:themeColor="text1"/>
          <w:sz w:val="24"/>
          <w:szCs w:val="24"/>
          <w:lang w:eastAsia="en-US"/>
        </w:rPr>
        <w:t>земельны</w:t>
      </w:r>
      <w:r w:rsidR="009C2BAF" w:rsidRPr="00A8172F">
        <w:rPr>
          <w:rFonts w:ascii="Arial" w:hAnsi="Arial" w:cs="Arial"/>
          <w:color w:val="000000" w:themeColor="text1"/>
          <w:sz w:val="24"/>
          <w:szCs w:val="24"/>
          <w:lang w:eastAsia="en-US"/>
        </w:rPr>
        <w:t>ми</w:t>
      </w:r>
      <w:r w:rsidR="005E7C54" w:rsidRPr="00A8172F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участк</w:t>
      </w:r>
      <w:r w:rsidR="009C2BAF" w:rsidRPr="00A8172F">
        <w:rPr>
          <w:rFonts w:ascii="Arial" w:hAnsi="Arial" w:cs="Arial"/>
          <w:color w:val="000000" w:themeColor="text1"/>
          <w:sz w:val="24"/>
          <w:szCs w:val="24"/>
          <w:lang w:eastAsia="en-US"/>
        </w:rPr>
        <w:t>ами</w:t>
      </w:r>
      <w:r w:rsidR="00E71C1E" w:rsidRPr="00A8172F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, которые будут разыгрываться в </w:t>
      </w:r>
      <w:r w:rsidR="00CB0D78" w:rsidRPr="00A8172F">
        <w:rPr>
          <w:rFonts w:ascii="Arial" w:hAnsi="Arial" w:cs="Arial"/>
          <w:color w:val="000000" w:themeColor="text1"/>
          <w:sz w:val="24"/>
          <w:szCs w:val="24"/>
          <w:lang w:eastAsia="en-US"/>
        </w:rPr>
        <w:t>общем порядке согласно квалификационным требованиям</w:t>
      </w:r>
      <w:r w:rsidR="00E71C1E" w:rsidRPr="00A8172F">
        <w:rPr>
          <w:rFonts w:ascii="Arial" w:hAnsi="Arial" w:cs="Arial"/>
          <w:color w:val="000000" w:themeColor="text1"/>
          <w:sz w:val="24"/>
          <w:szCs w:val="24"/>
          <w:lang w:eastAsia="en-US"/>
        </w:rPr>
        <w:t>:</w:t>
      </w:r>
    </w:p>
    <w:p w14:paraId="5A65F18E" w14:textId="77777777" w:rsidR="00CB0D78" w:rsidRPr="00A8172F" w:rsidRDefault="00CB0D78" w:rsidP="00F85A88">
      <w:pPr>
        <w:jc w:val="both"/>
        <w:textAlignment w:val="baseline"/>
        <w:outlineLvl w:val="1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14:paraId="5106D037" w14:textId="6B4EF64D" w:rsidR="00BC4CFB" w:rsidRPr="00A8172F" w:rsidRDefault="00BC4CFB" w:rsidP="00F85A88">
      <w:pPr>
        <w:jc w:val="both"/>
        <w:textAlignment w:val="baseline"/>
        <w:outlineLvl w:val="1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A8172F">
        <w:rPr>
          <w:rFonts w:ascii="Arial" w:hAnsi="Arial" w:cs="Arial"/>
          <w:color w:val="000000" w:themeColor="text1"/>
          <w:sz w:val="24"/>
          <w:szCs w:val="24"/>
          <w:lang w:eastAsia="en-US"/>
        </w:rPr>
        <w:t>Лот со списком земельных участков буд</w:t>
      </w:r>
      <w:r w:rsidR="005F1CB3" w:rsidRPr="00A8172F">
        <w:rPr>
          <w:rFonts w:ascii="Arial" w:hAnsi="Arial" w:cs="Arial"/>
          <w:color w:val="000000" w:themeColor="text1"/>
          <w:sz w:val="24"/>
          <w:szCs w:val="24"/>
          <w:lang w:eastAsia="en-US"/>
        </w:rPr>
        <w:t>е</w:t>
      </w:r>
      <w:r w:rsidRPr="00A8172F">
        <w:rPr>
          <w:rFonts w:ascii="Arial" w:hAnsi="Arial" w:cs="Arial"/>
          <w:color w:val="000000" w:themeColor="text1"/>
          <w:sz w:val="24"/>
          <w:szCs w:val="24"/>
          <w:lang w:eastAsia="en-US"/>
        </w:rPr>
        <w:t>т предоставлен потенциальным инвесторам</w:t>
      </w:r>
      <w:r w:rsidR="00F71469" w:rsidRPr="00A8172F">
        <w:rPr>
          <w:rFonts w:ascii="Arial" w:hAnsi="Arial" w:cs="Arial"/>
          <w:color w:val="000000" w:themeColor="text1"/>
          <w:sz w:val="24"/>
          <w:szCs w:val="24"/>
          <w:lang w:eastAsia="en-US"/>
        </w:rPr>
        <w:t>,</w:t>
      </w:r>
      <w:r w:rsidRPr="00A8172F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прошедши</w:t>
      </w:r>
      <w:r w:rsidR="004D6BC3" w:rsidRPr="00A8172F">
        <w:rPr>
          <w:rFonts w:ascii="Arial" w:hAnsi="Arial" w:cs="Arial"/>
          <w:color w:val="000000" w:themeColor="text1"/>
          <w:sz w:val="24"/>
          <w:szCs w:val="24"/>
          <w:lang w:eastAsia="en-US"/>
        </w:rPr>
        <w:t>м</w:t>
      </w:r>
      <w:r w:rsidRPr="00A8172F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первый этап данного конкурса.</w:t>
      </w:r>
    </w:p>
    <w:p w14:paraId="401582F7" w14:textId="77777777" w:rsidR="00A23B86" w:rsidRPr="00A8172F" w:rsidRDefault="00A23B86" w:rsidP="00F85A88">
      <w:pPr>
        <w:jc w:val="both"/>
        <w:textAlignment w:val="baseline"/>
        <w:outlineLvl w:val="1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14:paraId="5F34E550" w14:textId="77777777" w:rsidR="00DE2B78" w:rsidRPr="00A8172F" w:rsidRDefault="00DE2B78" w:rsidP="00DE2B78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8172F">
        <w:rPr>
          <w:rFonts w:ascii="Arial" w:hAnsi="Arial" w:cs="Arial"/>
          <w:b/>
          <w:bCs/>
          <w:color w:val="000000" w:themeColor="text1"/>
          <w:sz w:val="24"/>
          <w:szCs w:val="24"/>
        </w:rPr>
        <w:t>Требуемый срок ввода в эксплуатацию ЭЗС:</w:t>
      </w:r>
    </w:p>
    <w:p w14:paraId="1DCD54F3" w14:textId="00A21244" w:rsidR="00E141BA" w:rsidRPr="00A8172F" w:rsidRDefault="00E141BA" w:rsidP="00E141B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172F">
        <w:rPr>
          <w:rFonts w:ascii="Arial" w:hAnsi="Arial" w:cs="Arial"/>
          <w:color w:val="000000" w:themeColor="text1"/>
          <w:sz w:val="24"/>
          <w:szCs w:val="24"/>
        </w:rPr>
        <w:t xml:space="preserve">Первая очередь. Не менее </w:t>
      </w:r>
      <w:r w:rsidR="00A32BA0" w:rsidRPr="00A8172F">
        <w:rPr>
          <w:rFonts w:ascii="Arial" w:hAnsi="Arial" w:cs="Arial"/>
          <w:color w:val="000000" w:themeColor="text1"/>
          <w:sz w:val="24"/>
          <w:szCs w:val="24"/>
        </w:rPr>
        <w:t>5</w:t>
      </w:r>
      <w:r w:rsidRPr="00A8172F">
        <w:rPr>
          <w:rFonts w:ascii="Arial" w:hAnsi="Arial" w:cs="Arial"/>
          <w:color w:val="000000" w:themeColor="text1"/>
          <w:sz w:val="24"/>
          <w:szCs w:val="24"/>
        </w:rPr>
        <w:t xml:space="preserve">0% от общего числа ЭЗС - </w:t>
      </w:r>
      <w:r w:rsidR="001D0BA5" w:rsidRPr="00A8172F">
        <w:rPr>
          <w:rFonts w:ascii="Arial" w:hAnsi="Arial" w:cs="Arial"/>
          <w:b/>
          <w:bCs/>
          <w:color w:val="FF0000"/>
          <w:sz w:val="24"/>
          <w:szCs w:val="24"/>
        </w:rPr>
        <w:t>1</w:t>
      </w:r>
      <w:r w:rsidRPr="00A8172F">
        <w:rPr>
          <w:rFonts w:ascii="Arial" w:hAnsi="Arial" w:cs="Arial"/>
          <w:b/>
          <w:bCs/>
          <w:color w:val="FF0000"/>
          <w:sz w:val="24"/>
          <w:szCs w:val="24"/>
        </w:rPr>
        <w:t xml:space="preserve"> квартал 202</w:t>
      </w:r>
      <w:r w:rsidR="001D0BA5" w:rsidRPr="00A8172F">
        <w:rPr>
          <w:rFonts w:ascii="Arial" w:hAnsi="Arial" w:cs="Arial"/>
          <w:b/>
          <w:bCs/>
          <w:color w:val="FF0000"/>
          <w:sz w:val="24"/>
          <w:szCs w:val="24"/>
        </w:rPr>
        <w:t>5</w:t>
      </w:r>
      <w:r w:rsidRPr="00A8172F">
        <w:rPr>
          <w:rFonts w:ascii="Arial" w:hAnsi="Arial" w:cs="Arial"/>
          <w:color w:val="FF0000"/>
          <w:sz w:val="24"/>
          <w:szCs w:val="24"/>
        </w:rPr>
        <w:t xml:space="preserve"> </w:t>
      </w:r>
      <w:r w:rsidRPr="00A8172F">
        <w:rPr>
          <w:rFonts w:ascii="Arial" w:hAnsi="Arial" w:cs="Arial"/>
          <w:color w:val="000000" w:themeColor="text1"/>
          <w:sz w:val="24"/>
          <w:szCs w:val="24"/>
        </w:rPr>
        <w:t>года.</w:t>
      </w:r>
    </w:p>
    <w:p w14:paraId="6940A892" w14:textId="0E9E77CF" w:rsidR="00E141BA" w:rsidRPr="00A8172F" w:rsidRDefault="00E141BA" w:rsidP="00E141B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172F">
        <w:rPr>
          <w:rFonts w:ascii="Arial" w:hAnsi="Arial" w:cs="Arial"/>
          <w:color w:val="000000" w:themeColor="text1"/>
          <w:sz w:val="24"/>
          <w:szCs w:val="24"/>
        </w:rPr>
        <w:t xml:space="preserve">Вторая очередь. Не менее </w:t>
      </w:r>
      <w:r w:rsidR="00195775" w:rsidRPr="00A8172F">
        <w:rPr>
          <w:rFonts w:ascii="Arial" w:hAnsi="Arial" w:cs="Arial"/>
          <w:color w:val="000000" w:themeColor="text1"/>
          <w:sz w:val="24"/>
          <w:szCs w:val="24"/>
        </w:rPr>
        <w:t>7</w:t>
      </w:r>
      <w:r w:rsidR="00A32BA0" w:rsidRPr="00A8172F">
        <w:rPr>
          <w:rFonts w:ascii="Arial" w:hAnsi="Arial" w:cs="Arial"/>
          <w:color w:val="000000" w:themeColor="text1"/>
          <w:sz w:val="24"/>
          <w:szCs w:val="24"/>
        </w:rPr>
        <w:t>5</w:t>
      </w:r>
      <w:r w:rsidRPr="00A8172F">
        <w:rPr>
          <w:rFonts w:ascii="Arial" w:hAnsi="Arial" w:cs="Arial"/>
          <w:color w:val="000000" w:themeColor="text1"/>
          <w:sz w:val="24"/>
          <w:szCs w:val="24"/>
        </w:rPr>
        <w:t xml:space="preserve">% от общего числа ЭЗС - </w:t>
      </w:r>
      <w:r w:rsidR="001D0BA5" w:rsidRPr="00A8172F">
        <w:rPr>
          <w:rFonts w:ascii="Arial" w:hAnsi="Arial" w:cs="Arial"/>
          <w:b/>
          <w:bCs/>
          <w:color w:val="FF0000"/>
          <w:sz w:val="24"/>
          <w:szCs w:val="24"/>
        </w:rPr>
        <w:t>3</w:t>
      </w:r>
      <w:r w:rsidRPr="00A8172F">
        <w:rPr>
          <w:rFonts w:ascii="Arial" w:hAnsi="Arial" w:cs="Arial"/>
          <w:b/>
          <w:bCs/>
          <w:color w:val="FF0000"/>
          <w:sz w:val="24"/>
          <w:szCs w:val="24"/>
        </w:rPr>
        <w:t xml:space="preserve"> квартал 2025 </w:t>
      </w:r>
      <w:r w:rsidRPr="00A8172F">
        <w:rPr>
          <w:rFonts w:ascii="Arial" w:hAnsi="Arial" w:cs="Arial"/>
          <w:color w:val="000000" w:themeColor="text1"/>
          <w:sz w:val="24"/>
          <w:szCs w:val="24"/>
        </w:rPr>
        <w:t>года.</w:t>
      </w:r>
    </w:p>
    <w:p w14:paraId="554F55FF" w14:textId="320EE879" w:rsidR="00E141BA" w:rsidRPr="00A8172F" w:rsidRDefault="00E141BA" w:rsidP="00E141B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172F">
        <w:rPr>
          <w:rFonts w:ascii="Arial" w:hAnsi="Arial" w:cs="Arial"/>
          <w:color w:val="000000" w:themeColor="text1"/>
          <w:sz w:val="24"/>
          <w:szCs w:val="24"/>
        </w:rPr>
        <w:t xml:space="preserve">Третья очередь. 100% от общего числа ЭЗС - </w:t>
      </w:r>
      <w:r w:rsidR="001D0BA5" w:rsidRPr="00A8172F">
        <w:rPr>
          <w:rFonts w:ascii="Arial" w:hAnsi="Arial" w:cs="Arial"/>
          <w:b/>
          <w:bCs/>
          <w:color w:val="FF0000"/>
          <w:sz w:val="24"/>
          <w:szCs w:val="24"/>
        </w:rPr>
        <w:t>4</w:t>
      </w:r>
      <w:r w:rsidRPr="00A8172F">
        <w:rPr>
          <w:rFonts w:ascii="Arial" w:hAnsi="Arial" w:cs="Arial"/>
          <w:b/>
          <w:bCs/>
          <w:color w:val="FF0000"/>
          <w:sz w:val="24"/>
          <w:szCs w:val="24"/>
        </w:rPr>
        <w:t xml:space="preserve"> квартал 2025</w:t>
      </w:r>
      <w:r w:rsidRPr="00A8172F">
        <w:rPr>
          <w:rFonts w:ascii="Arial" w:hAnsi="Arial" w:cs="Arial"/>
          <w:color w:val="000000" w:themeColor="text1"/>
          <w:sz w:val="24"/>
          <w:szCs w:val="24"/>
        </w:rPr>
        <w:t xml:space="preserve"> года.</w:t>
      </w:r>
    </w:p>
    <w:p w14:paraId="385BBB4E" w14:textId="77777777" w:rsidR="005051AC" w:rsidRPr="00A8172F" w:rsidRDefault="005051AC" w:rsidP="00E141BA">
      <w:pPr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746BA922" w14:textId="166EEBE0" w:rsidR="005051AC" w:rsidRPr="00A8172F" w:rsidRDefault="005051AC" w:rsidP="00E141BA">
      <w:pPr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A8172F">
        <w:rPr>
          <w:rFonts w:ascii="Arial" w:hAnsi="Arial" w:cs="Arial"/>
          <w:i/>
          <w:iCs/>
          <w:color w:val="000000" w:themeColor="text1"/>
          <w:sz w:val="22"/>
          <w:szCs w:val="22"/>
        </w:rPr>
        <w:t>Данные сроки являются обязательными для исполнения условий проектного соглашения и их несоблюдение является основанием для расторжения проектного соглашения.</w:t>
      </w:r>
    </w:p>
    <w:p w14:paraId="69B595E1" w14:textId="77777777" w:rsidR="00E141BA" w:rsidRPr="00A8172F" w:rsidRDefault="00E141BA" w:rsidP="00307AB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DDDDFBD" w14:textId="0D138B75" w:rsidR="00F85A88" w:rsidRPr="00A8172F" w:rsidRDefault="00F85A88" w:rsidP="00307ABE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8172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Механизм реализации проекта: </w:t>
      </w:r>
    </w:p>
    <w:p w14:paraId="03DD1B1F" w14:textId="3161F930" w:rsidR="00F85A88" w:rsidRPr="00A8172F" w:rsidRDefault="00F85A88" w:rsidP="00A23B86">
      <w:pPr>
        <w:pStyle w:val="a3"/>
        <w:numPr>
          <w:ilvl w:val="0"/>
          <w:numId w:val="23"/>
        </w:numPr>
        <w:ind w:left="284"/>
        <w:jc w:val="both"/>
        <w:rPr>
          <w:rFonts w:ascii="Arial" w:hAnsi="Arial" w:cs="Arial"/>
          <w:color w:val="000000" w:themeColor="text1"/>
        </w:rPr>
      </w:pPr>
      <w:r w:rsidRPr="00A8172F">
        <w:rPr>
          <w:rFonts w:ascii="Arial" w:eastAsia="SimSun" w:hAnsi="Arial" w:cs="Arial"/>
          <w:b/>
          <w:bCs/>
          <w:color w:val="000000" w:themeColor="text1"/>
        </w:rPr>
        <w:t xml:space="preserve">Заключение </w:t>
      </w:r>
      <w:r w:rsidR="00F71469" w:rsidRPr="00A8172F">
        <w:rPr>
          <w:rFonts w:ascii="Arial" w:eastAsia="SimSun" w:hAnsi="Arial" w:cs="Arial"/>
          <w:b/>
          <w:bCs/>
          <w:color w:val="000000" w:themeColor="text1"/>
        </w:rPr>
        <w:t xml:space="preserve">проектного </w:t>
      </w:r>
      <w:r w:rsidRPr="00A8172F">
        <w:rPr>
          <w:rFonts w:ascii="Arial" w:eastAsia="SimSun" w:hAnsi="Arial" w:cs="Arial"/>
          <w:b/>
          <w:bCs/>
          <w:color w:val="000000" w:themeColor="text1"/>
        </w:rPr>
        <w:t xml:space="preserve">соглашения между Обществом, </w:t>
      </w:r>
      <w:proofErr w:type="spellStart"/>
      <w:r w:rsidRPr="00A8172F">
        <w:rPr>
          <w:rFonts w:ascii="Arial" w:eastAsia="SimSun" w:hAnsi="Arial" w:cs="Arial"/>
          <w:b/>
          <w:bCs/>
          <w:color w:val="000000" w:themeColor="text1"/>
        </w:rPr>
        <w:t>УПиИ</w:t>
      </w:r>
      <w:proofErr w:type="spellEnd"/>
      <w:r w:rsidRPr="00A8172F">
        <w:rPr>
          <w:rFonts w:ascii="Arial" w:eastAsia="SimSun" w:hAnsi="Arial" w:cs="Arial"/>
          <w:b/>
          <w:bCs/>
          <w:color w:val="000000" w:themeColor="text1"/>
        </w:rPr>
        <w:t xml:space="preserve">, Алматы паркинг и </w:t>
      </w:r>
      <w:r w:rsidR="00034E40" w:rsidRPr="00A8172F">
        <w:rPr>
          <w:rFonts w:ascii="Arial" w:eastAsia="SimSun" w:hAnsi="Arial" w:cs="Arial"/>
          <w:b/>
          <w:bCs/>
          <w:color w:val="000000" w:themeColor="text1"/>
        </w:rPr>
        <w:t>и</w:t>
      </w:r>
      <w:r w:rsidRPr="00A8172F">
        <w:rPr>
          <w:rFonts w:ascii="Arial" w:eastAsia="SimSun" w:hAnsi="Arial" w:cs="Arial"/>
          <w:b/>
          <w:bCs/>
          <w:color w:val="000000" w:themeColor="text1"/>
        </w:rPr>
        <w:t>нвестором</w:t>
      </w:r>
      <w:r w:rsidRPr="00A8172F">
        <w:rPr>
          <w:rFonts w:ascii="Arial" w:eastAsia="SimSun" w:hAnsi="Arial" w:cs="Arial"/>
          <w:color w:val="000000" w:themeColor="text1"/>
        </w:rPr>
        <w:t xml:space="preserve">, где Общество является координатором </w:t>
      </w:r>
      <w:r w:rsidR="007A6819" w:rsidRPr="00A8172F">
        <w:rPr>
          <w:rFonts w:ascii="Arial" w:eastAsia="SimSun" w:hAnsi="Arial" w:cs="Arial"/>
          <w:color w:val="000000" w:themeColor="text1"/>
        </w:rPr>
        <w:t>проекта</w:t>
      </w:r>
      <w:r w:rsidRPr="00A8172F">
        <w:rPr>
          <w:rFonts w:ascii="Arial" w:eastAsia="SimSun" w:hAnsi="Arial" w:cs="Arial"/>
          <w:color w:val="000000" w:themeColor="text1"/>
        </w:rPr>
        <w:t xml:space="preserve">, </w:t>
      </w:r>
      <w:proofErr w:type="spellStart"/>
      <w:r w:rsidRPr="00A8172F">
        <w:rPr>
          <w:rFonts w:ascii="Arial" w:eastAsia="SimSun" w:hAnsi="Arial" w:cs="Arial"/>
          <w:color w:val="000000" w:themeColor="text1"/>
        </w:rPr>
        <w:t>УПиИ</w:t>
      </w:r>
      <w:proofErr w:type="spellEnd"/>
      <w:r w:rsidRPr="00A8172F">
        <w:rPr>
          <w:rFonts w:ascii="Arial" w:eastAsia="SimSun" w:hAnsi="Arial" w:cs="Arial"/>
          <w:color w:val="000000" w:themeColor="text1"/>
        </w:rPr>
        <w:t xml:space="preserve"> участвует земельными участками, инвестор осуществляет строительство</w:t>
      </w:r>
      <w:r w:rsidR="007A6819" w:rsidRPr="00A8172F">
        <w:rPr>
          <w:rFonts w:ascii="Arial" w:eastAsia="SimSun" w:hAnsi="Arial" w:cs="Arial"/>
          <w:color w:val="000000" w:themeColor="text1"/>
        </w:rPr>
        <w:t xml:space="preserve"> и</w:t>
      </w:r>
      <w:r w:rsidRPr="00A8172F">
        <w:rPr>
          <w:rFonts w:ascii="Arial" w:eastAsia="SimSun" w:hAnsi="Arial" w:cs="Arial"/>
          <w:color w:val="000000" w:themeColor="text1"/>
        </w:rPr>
        <w:t xml:space="preserve"> </w:t>
      </w:r>
      <w:r w:rsidR="007A6819" w:rsidRPr="00A8172F">
        <w:rPr>
          <w:rFonts w:ascii="Arial" w:eastAsia="SimSun" w:hAnsi="Arial" w:cs="Arial"/>
          <w:color w:val="000000" w:themeColor="text1"/>
        </w:rPr>
        <w:t>эксплуатацию</w:t>
      </w:r>
      <w:r w:rsidRPr="00A8172F">
        <w:rPr>
          <w:rFonts w:ascii="Arial" w:eastAsia="SimSun" w:hAnsi="Arial" w:cs="Arial"/>
          <w:color w:val="000000" w:themeColor="text1"/>
        </w:rPr>
        <w:t xml:space="preserve"> ЭЗС за счет собственных и/или заемных средств</w:t>
      </w:r>
      <w:r w:rsidR="00523B18" w:rsidRPr="00A8172F">
        <w:rPr>
          <w:rFonts w:ascii="Arial" w:eastAsia="SimSun" w:hAnsi="Arial" w:cs="Arial"/>
          <w:color w:val="000000" w:themeColor="text1"/>
        </w:rPr>
        <w:t>;</w:t>
      </w:r>
    </w:p>
    <w:p w14:paraId="54663659" w14:textId="48E2BCED" w:rsidR="00F85A88" w:rsidRPr="00A8172F" w:rsidRDefault="00F85A88" w:rsidP="00A23B86">
      <w:pPr>
        <w:pStyle w:val="a3"/>
        <w:numPr>
          <w:ilvl w:val="0"/>
          <w:numId w:val="23"/>
        </w:numPr>
        <w:ind w:left="284"/>
        <w:jc w:val="both"/>
        <w:rPr>
          <w:rFonts w:ascii="Arial" w:eastAsia="SimSun" w:hAnsi="Arial" w:cs="Arial"/>
          <w:color w:val="000000" w:themeColor="text1"/>
        </w:rPr>
      </w:pPr>
      <w:r w:rsidRPr="00A8172F">
        <w:rPr>
          <w:rFonts w:ascii="Arial" w:eastAsia="SimSun" w:hAnsi="Arial" w:cs="Arial"/>
          <w:b/>
          <w:bCs/>
          <w:color w:val="000000" w:themeColor="text1"/>
        </w:rPr>
        <w:t>Инвестор завершает строительство и вводит в эксплуатацию</w:t>
      </w:r>
      <w:r w:rsidRPr="00A8172F">
        <w:rPr>
          <w:rFonts w:ascii="Arial" w:eastAsia="SimSun" w:hAnsi="Arial" w:cs="Arial"/>
          <w:color w:val="000000" w:themeColor="text1"/>
        </w:rPr>
        <w:t xml:space="preserve"> </w:t>
      </w:r>
      <w:r w:rsidR="000D5B09" w:rsidRPr="00A8172F">
        <w:rPr>
          <w:rFonts w:ascii="Arial" w:eastAsia="SimSun" w:hAnsi="Arial" w:cs="Arial"/>
          <w:color w:val="000000" w:themeColor="text1"/>
        </w:rPr>
        <w:t>ЭЗС,</w:t>
      </w:r>
      <w:r w:rsidR="007A6819" w:rsidRPr="00A8172F">
        <w:rPr>
          <w:rFonts w:ascii="Arial" w:eastAsia="SimSun" w:hAnsi="Arial" w:cs="Arial"/>
          <w:color w:val="000000" w:themeColor="text1"/>
        </w:rPr>
        <w:t xml:space="preserve"> </w:t>
      </w:r>
      <w:r w:rsidR="005E7C54" w:rsidRPr="00A8172F">
        <w:rPr>
          <w:rFonts w:ascii="Arial" w:eastAsia="SimSun" w:hAnsi="Arial" w:cs="Arial"/>
          <w:color w:val="000000" w:themeColor="text1"/>
        </w:rPr>
        <w:t>с</w:t>
      </w:r>
      <w:r w:rsidR="007A6819" w:rsidRPr="00A8172F">
        <w:rPr>
          <w:rFonts w:ascii="Arial" w:eastAsia="SimSun" w:hAnsi="Arial" w:cs="Arial"/>
          <w:color w:val="000000" w:themeColor="text1"/>
        </w:rPr>
        <w:t xml:space="preserve">огласно </w:t>
      </w:r>
      <w:r w:rsidR="00F71469" w:rsidRPr="00A8172F">
        <w:rPr>
          <w:rFonts w:ascii="Arial" w:eastAsia="SimSun" w:hAnsi="Arial" w:cs="Arial"/>
          <w:color w:val="000000" w:themeColor="text1"/>
        </w:rPr>
        <w:t>полученным</w:t>
      </w:r>
      <w:r w:rsidR="007A6819" w:rsidRPr="00A8172F">
        <w:rPr>
          <w:rFonts w:ascii="Arial" w:eastAsia="SimSun" w:hAnsi="Arial" w:cs="Arial"/>
          <w:color w:val="000000" w:themeColor="text1"/>
        </w:rPr>
        <w:t xml:space="preserve"> лотам</w:t>
      </w:r>
      <w:r w:rsidRPr="00A8172F">
        <w:rPr>
          <w:rFonts w:ascii="Arial" w:eastAsia="SimSun" w:hAnsi="Arial" w:cs="Arial"/>
          <w:color w:val="000000" w:themeColor="text1"/>
        </w:rPr>
        <w:t>, Общество</w:t>
      </w:r>
      <w:r w:rsidR="003270C3" w:rsidRPr="00A8172F">
        <w:rPr>
          <w:rFonts w:ascii="Arial" w:eastAsia="SimSun" w:hAnsi="Arial" w:cs="Arial"/>
          <w:color w:val="000000" w:themeColor="text1"/>
        </w:rPr>
        <w:t xml:space="preserve">, </w:t>
      </w:r>
      <w:proofErr w:type="spellStart"/>
      <w:r w:rsidRPr="00A8172F">
        <w:rPr>
          <w:rFonts w:ascii="Arial" w:eastAsia="SimSun" w:hAnsi="Arial" w:cs="Arial"/>
          <w:color w:val="000000" w:themeColor="text1"/>
        </w:rPr>
        <w:t>УПиИ</w:t>
      </w:r>
      <w:proofErr w:type="spellEnd"/>
      <w:r w:rsidRPr="00A8172F">
        <w:rPr>
          <w:rFonts w:ascii="Arial" w:eastAsia="SimSun" w:hAnsi="Arial" w:cs="Arial"/>
          <w:color w:val="000000" w:themeColor="text1"/>
        </w:rPr>
        <w:t xml:space="preserve"> и Алматы паркинг осуществляют приемку</w:t>
      </w:r>
      <w:r w:rsidR="007A6819" w:rsidRPr="00A8172F">
        <w:rPr>
          <w:rFonts w:ascii="Arial" w:eastAsia="SimSun" w:hAnsi="Arial" w:cs="Arial"/>
          <w:color w:val="000000" w:themeColor="text1"/>
        </w:rPr>
        <w:t xml:space="preserve"> на работоспособность</w:t>
      </w:r>
      <w:r w:rsidRPr="00A8172F">
        <w:rPr>
          <w:rFonts w:ascii="Arial" w:eastAsia="SimSun" w:hAnsi="Arial" w:cs="Arial"/>
          <w:color w:val="000000" w:themeColor="text1"/>
        </w:rPr>
        <w:t xml:space="preserve"> </w:t>
      </w:r>
      <w:r w:rsidR="007A6819" w:rsidRPr="00A8172F">
        <w:rPr>
          <w:rFonts w:ascii="Arial" w:eastAsia="SimSun" w:hAnsi="Arial" w:cs="Arial"/>
          <w:b/>
          <w:bCs/>
          <w:color w:val="000000" w:themeColor="text1"/>
        </w:rPr>
        <w:t>введенных в эксплуатацию</w:t>
      </w:r>
      <w:r w:rsidRPr="00A8172F">
        <w:rPr>
          <w:rFonts w:ascii="Arial" w:eastAsia="SimSun" w:hAnsi="Arial" w:cs="Arial"/>
          <w:b/>
          <w:bCs/>
          <w:color w:val="000000" w:themeColor="text1"/>
        </w:rPr>
        <w:t xml:space="preserve"> ЭСЗ</w:t>
      </w:r>
      <w:r w:rsidR="00523B18" w:rsidRPr="00A8172F">
        <w:rPr>
          <w:rFonts w:ascii="Arial" w:eastAsia="SimSun" w:hAnsi="Arial" w:cs="Arial"/>
          <w:color w:val="000000" w:themeColor="text1"/>
        </w:rPr>
        <w:t>;</w:t>
      </w:r>
    </w:p>
    <w:p w14:paraId="1AC87CC2" w14:textId="52773796" w:rsidR="00A23B86" w:rsidRPr="00A8172F" w:rsidRDefault="00A23B86" w:rsidP="00A23B86">
      <w:pPr>
        <w:pStyle w:val="a3"/>
        <w:numPr>
          <w:ilvl w:val="0"/>
          <w:numId w:val="23"/>
        </w:numPr>
        <w:ind w:left="284"/>
        <w:jc w:val="both"/>
        <w:rPr>
          <w:rFonts w:ascii="Arial" w:hAnsi="Arial" w:cs="Arial"/>
          <w:color w:val="000000" w:themeColor="text1"/>
        </w:rPr>
      </w:pPr>
      <w:r w:rsidRPr="00A8172F">
        <w:rPr>
          <w:rFonts w:ascii="Arial" w:eastAsia="SimSun" w:hAnsi="Arial" w:cs="Arial"/>
          <w:color w:val="000000" w:themeColor="text1"/>
        </w:rPr>
        <w:t xml:space="preserve">Инвестор оплачивает ежемесячные платежи за сопровождение </w:t>
      </w:r>
      <w:r w:rsidR="00034E40" w:rsidRPr="00A8172F">
        <w:rPr>
          <w:rFonts w:ascii="Arial" w:eastAsia="SimSun" w:hAnsi="Arial" w:cs="Arial"/>
          <w:color w:val="000000" w:themeColor="text1"/>
        </w:rPr>
        <w:t>П</w:t>
      </w:r>
      <w:r w:rsidRPr="00A8172F">
        <w:rPr>
          <w:rFonts w:ascii="Arial" w:eastAsia="SimSun" w:hAnsi="Arial" w:cs="Arial"/>
          <w:color w:val="000000" w:themeColor="text1"/>
        </w:rPr>
        <w:t xml:space="preserve">роекта в адрес Общества в размере </w:t>
      </w:r>
      <w:r w:rsidR="00F71469" w:rsidRPr="00A8172F">
        <w:rPr>
          <w:rFonts w:ascii="Arial" w:eastAsia="SimSun" w:hAnsi="Arial" w:cs="Arial"/>
          <w:color w:val="000000" w:themeColor="text1"/>
        </w:rPr>
        <w:t xml:space="preserve">не менее </w:t>
      </w:r>
      <w:r w:rsidRPr="00A8172F">
        <w:rPr>
          <w:rFonts w:ascii="Arial" w:eastAsia="SimSun" w:hAnsi="Arial" w:cs="Arial"/>
          <w:color w:val="000000" w:themeColor="text1"/>
        </w:rPr>
        <w:t>20</w:t>
      </w:r>
      <w:r w:rsidR="00983E4C" w:rsidRPr="00A8172F">
        <w:rPr>
          <w:rFonts w:ascii="Arial" w:eastAsia="SimSun" w:hAnsi="Arial" w:cs="Arial"/>
          <w:color w:val="000000" w:themeColor="text1"/>
        </w:rPr>
        <w:t xml:space="preserve"> </w:t>
      </w:r>
      <w:r w:rsidRPr="00A8172F">
        <w:rPr>
          <w:rFonts w:ascii="Arial" w:eastAsia="SimSun" w:hAnsi="Arial" w:cs="Arial"/>
          <w:color w:val="000000" w:themeColor="text1"/>
        </w:rPr>
        <w:t xml:space="preserve">000 </w:t>
      </w:r>
      <w:r w:rsidR="00034E40" w:rsidRPr="00A8172F">
        <w:rPr>
          <w:rFonts w:ascii="Arial" w:eastAsia="SimSun" w:hAnsi="Arial" w:cs="Arial"/>
          <w:color w:val="000000" w:themeColor="text1"/>
        </w:rPr>
        <w:t xml:space="preserve">(двадцать тысяч) </w:t>
      </w:r>
      <w:r w:rsidRPr="00A8172F">
        <w:rPr>
          <w:rFonts w:ascii="Arial" w:eastAsia="SimSun" w:hAnsi="Arial" w:cs="Arial"/>
          <w:color w:val="000000" w:themeColor="text1"/>
        </w:rPr>
        <w:t>т</w:t>
      </w:r>
      <w:r w:rsidR="00F71469" w:rsidRPr="00A8172F">
        <w:rPr>
          <w:rFonts w:ascii="Arial" w:eastAsia="SimSun" w:hAnsi="Arial" w:cs="Arial"/>
          <w:color w:val="000000" w:themeColor="text1"/>
        </w:rPr>
        <w:t>енге,</w:t>
      </w:r>
      <w:r w:rsidRPr="00A8172F">
        <w:rPr>
          <w:rFonts w:ascii="Arial" w:eastAsia="SimSun" w:hAnsi="Arial" w:cs="Arial"/>
          <w:color w:val="000000" w:themeColor="text1"/>
        </w:rPr>
        <w:t xml:space="preserve"> включая НДС</w:t>
      </w:r>
      <w:r w:rsidR="00F71469" w:rsidRPr="00A8172F">
        <w:rPr>
          <w:rFonts w:ascii="Arial" w:eastAsia="SimSun" w:hAnsi="Arial" w:cs="Arial"/>
          <w:color w:val="000000" w:themeColor="text1"/>
        </w:rPr>
        <w:t>,</w:t>
      </w:r>
      <w:r w:rsidRPr="00A8172F">
        <w:rPr>
          <w:rFonts w:ascii="Arial" w:eastAsia="SimSun" w:hAnsi="Arial" w:cs="Arial"/>
          <w:color w:val="000000" w:themeColor="text1"/>
        </w:rPr>
        <w:t xml:space="preserve"> </w:t>
      </w:r>
      <w:r w:rsidR="00034E40" w:rsidRPr="00A8172F">
        <w:rPr>
          <w:rFonts w:ascii="Arial" w:eastAsia="SimSun" w:hAnsi="Arial" w:cs="Arial"/>
          <w:color w:val="000000" w:themeColor="text1"/>
        </w:rPr>
        <w:t>за</w:t>
      </w:r>
      <w:r w:rsidRPr="00A8172F">
        <w:rPr>
          <w:rFonts w:ascii="Arial" w:eastAsia="SimSun" w:hAnsi="Arial" w:cs="Arial"/>
          <w:color w:val="000000" w:themeColor="text1"/>
        </w:rPr>
        <w:t xml:space="preserve"> каждый</w:t>
      </w:r>
      <w:r w:rsidR="00034E40" w:rsidRPr="00A8172F">
        <w:rPr>
          <w:rFonts w:ascii="Arial" w:eastAsia="SimSun" w:hAnsi="Arial" w:cs="Arial"/>
          <w:color w:val="000000" w:themeColor="text1"/>
        </w:rPr>
        <w:t xml:space="preserve"> предоставленный</w:t>
      </w:r>
      <w:r w:rsidRPr="00A8172F">
        <w:rPr>
          <w:rFonts w:ascii="Arial" w:eastAsia="SimSun" w:hAnsi="Arial" w:cs="Arial"/>
          <w:color w:val="000000" w:themeColor="text1"/>
        </w:rPr>
        <w:t xml:space="preserve"> земельный участок</w:t>
      </w:r>
      <w:r w:rsidR="00914D25" w:rsidRPr="00A8172F">
        <w:rPr>
          <w:rFonts w:ascii="Arial" w:eastAsia="SimSun" w:hAnsi="Arial" w:cs="Arial"/>
          <w:color w:val="000000" w:themeColor="text1"/>
        </w:rPr>
        <w:t xml:space="preserve"> с момента заключения проектного соглашения</w:t>
      </w:r>
      <w:r w:rsidR="00523B18" w:rsidRPr="00A8172F">
        <w:rPr>
          <w:rFonts w:ascii="Arial" w:eastAsia="SimSun" w:hAnsi="Arial" w:cs="Arial"/>
          <w:color w:val="000000" w:themeColor="text1"/>
        </w:rPr>
        <w:t>;</w:t>
      </w:r>
    </w:p>
    <w:p w14:paraId="65D74BB4" w14:textId="6ACA9B0E" w:rsidR="00262DA9" w:rsidRPr="00A8172F" w:rsidRDefault="00262DA9" w:rsidP="00A23B86">
      <w:pPr>
        <w:pStyle w:val="a3"/>
        <w:numPr>
          <w:ilvl w:val="0"/>
          <w:numId w:val="23"/>
        </w:numPr>
        <w:ind w:left="284"/>
        <w:jc w:val="both"/>
        <w:rPr>
          <w:rFonts w:ascii="Arial" w:hAnsi="Arial" w:cs="Arial"/>
          <w:color w:val="000000" w:themeColor="text1"/>
        </w:rPr>
      </w:pPr>
      <w:r w:rsidRPr="00A8172F">
        <w:rPr>
          <w:rFonts w:ascii="Arial" w:eastAsia="SimSun" w:hAnsi="Arial" w:cs="Arial"/>
          <w:color w:val="000000" w:themeColor="text1"/>
        </w:rPr>
        <w:lastRenderedPageBreak/>
        <w:t>Срок проектного соглашения соответствует срокам аренды Договоров о временном безвозмездном землепользовании</w:t>
      </w:r>
      <w:r w:rsidR="00F71469" w:rsidRPr="00A8172F">
        <w:rPr>
          <w:rFonts w:ascii="Arial" w:eastAsia="SimSun" w:hAnsi="Arial" w:cs="Arial"/>
          <w:color w:val="000000" w:themeColor="text1"/>
        </w:rPr>
        <w:t>,</w:t>
      </w:r>
      <w:r w:rsidRPr="00A8172F">
        <w:rPr>
          <w:rFonts w:ascii="Arial" w:eastAsia="SimSun" w:hAnsi="Arial" w:cs="Arial"/>
          <w:color w:val="000000" w:themeColor="text1"/>
        </w:rPr>
        <w:t xml:space="preserve"> заключенн</w:t>
      </w:r>
      <w:r w:rsidR="00F71469" w:rsidRPr="00A8172F">
        <w:rPr>
          <w:rFonts w:ascii="Arial" w:eastAsia="SimSun" w:hAnsi="Arial" w:cs="Arial"/>
          <w:color w:val="000000" w:themeColor="text1"/>
        </w:rPr>
        <w:t>ых</w:t>
      </w:r>
      <w:r w:rsidRPr="00A8172F">
        <w:rPr>
          <w:rFonts w:ascii="Arial" w:eastAsia="SimSun" w:hAnsi="Arial" w:cs="Arial"/>
          <w:color w:val="000000" w:themeColor="text1"/>
        </w:rPr>
        <w:t xml:space="preserve"> между КГУ «Управление земельных отношений города Алматы» и </w:t>
      </w:r>
      <w:proofErr w:type="spellStart"/>
      <w:r w:rsidRPr="00A8172F">
        <w:rPr>
          <w:rFonts w:ascii="Arial" w:eastAsia="SimSun" w:hAnsi="Arial" w:cs="Arial"/>
          <w:color w:val="000000" w:themeColor="text1"/>
        </w:rPr>
        <w:t>УПиИ</w:t>
      </w:r>
      <w:proofErr w:type="spellEnd"/>
      <w:r w:rsidRPr="00A8172F">
        <w:rPr>
          <w:rFonts w:ascii="Arial" w:eastAsia="SimSun" w:hAnsi="Arial" w:cs="Arial"/>
          <w:color w:val="000000" w:themeColor="text1"/>
        </w:rPr>
        <w:t>, но не менее 4 лет</w:t>
      </w:r>
      <w:r w:rsidR="00523B18" w:rsidRPr="00A8172F">
        <w:rPr>
          <w:rFonts w:ascii="Arial" w:eastAsia="SimSun" w:hAnsi="Arial" w:cs="Arial"/>
          <w:color w:val="000000" w:themeColor="text1"/>
        </w:rPr>
        <w:t>;</w:t>
      </w:r>
    </w:p>
    <w:p w14:paraId="195C48CC" w14:textId="1C0D11B1" w:rsidR="00262DA9" w:rsidRPr="00A8172F" w:rsidRDefault="00F85A88" w:rsidP="00A23B86">
      <w:pPr>
        <w:pStyle w:val="a3"/>
        <w:numPr>
          <w:ilvl w:val="0"/>
          <w:numId w:val="23"/>
        </w:numPr>
        <w:ind w:left="284"/>
        <w:jc w:val="both"/>
        <w:rPr>
          <w:rFonts w:ascii="Arial" w:hAnsi="Arial" w:cs="Arial"/>
          <w:color w:val="000000" w:themeColor="text1"/>
        </w:rPr>
      </w:pPr>
      <w:r w:rsidRPr="00A8172F">
        <w:rPr>
          <w:rFonts w:ascii="Arial" w:eastAsia="SimSun" w:hAnsi="Arial" w:cs="Arial"/>
          <w:b/>
          <w:bCs/>
          <w:color w:val="000000" w:themeColor="text1"/>
        </w:rPr>
        <w:t xml:space="preserve">По истечении срока участия инвестора </w:t>
      </w:r>
      <w:r w:rsidRPr="00A8172F">
        <w:rPr>
          <w:rFonts w:ascii="Arial" w:eastAsia="SimSun" w:hAnsi="Arial" w:cs="Arial"/>
          <w:color w:val="000000" w:themeColor="text1"/>
        </w:rPr>
        <w:t xml:space="preserve">в Проекте </w:t>
      </w:r>
      <w:r w:rsidR="00FA16D2" w:rsidRPr="00A8172F">
        <w:rPr>
          <w:rFonts w:ascii="Arial" w:eastAsia="SimSun" w:hAnsi="Arial" w:cs="Arial"/>
          <w:color w:val="000000" w:themeColor="text1"/>
        </w:rPr>
        <w:t xml:space="preserve">он </w:t>
      </w:r>
      <w:r w:rsidR="00262DA9" w:rsidRPr="00A8172F">
        <w:rPr>
          <w:rFonts w:ascii="Arial" w:eastAsia="SimSun" w:hAnsi="Arial" w:cs="Arial"/>
          <w:color w:val="000000" w:themeColor="text1"/>
        </w:rPr>
        <w:t xml:space="preserve">имеет </w:t>
      </w:r>
      <w:r w:rsidR="00034E40" w:rsidRPr="00A8172F">
        <w:rPr>
          <w:rFonts w:ascii="Arial" w:eastAsia="SimSun" w:hAnsi="Arial" w:cs="Arial"/>
          <w:color w:val="000000" w:themeColor="text1"/>
        </w:rPr>
        <w:t xml:space="preserve">преимущественное </w:t>
      </w:r>
      <w:r w:rsidR="003D6D50" w:rsidRPr="00A8172F">
        <w:rPr>
          <w:rFonts w:ascii="Arial" w:eastAsia="SimSun" w:hAnsi="Arial" w:cs="Arial"/>
          <w:color w:val="000000" w:themeColor="text1"/>
        </w:rPr>
        <w:t>право</w:t>
      </w:r>
      <w:r w:rsidR="00262DA9" w:rsidRPr="00A8172F">
        <w:rPr>
          <w:rFonts w:ascii="Arial" w:eastAsia="SimSun" w:hAnsi="Arial" w:cs="Arial"/>
          <w:color w:val="000000" w:themeColor="text1"/>
        </w:rPr>
        <w:t xml:space="preserve"> </w:t>
      </w:r>
      <w:r w:rsidR="00034E40" w:rsidRPr="00A8172F">
        <w:rPr>
          <w:rFonts w:ascii="Arial" w:eastAsia="SimSun" w:hAnsi="Arial" w:cs="Arial"/>
          <w:color w:val="000000" w:themeColor="text1"/>
        </w:rPr>
        <w:t xml:space="preserve">на </w:t>
      </w:r>
      <w:r w:rsidR="00262DA9" w:rsidRPr="00A8172F">
        <w:rPr>
          <w:rFonts w:ascii="Arial" w:eastAsia="SimSun" w:hAnsi="Arial" w:cs="Arial"/>
          <w:color w:val="000000" w:themeColor="text1"/>
        </w:rPr>
        <w:t>продлени</w:t>
      </w:r>
      <w:r w:rsidR="00034E40" w:rsidRPr="00A8172F">
        <w:rPr>
          <w:rFonts w:ascii="Arial" w:eastAsia="SimSun" w:hAnsi="Arial" w:cs="Arial"/>
          <w:color w:val="000000" w:themeColor="text1"/>
        </w:rPr>
        <w:t>е</w:t>
      </w:r>
      <w:r w:rsidR="00262DA9" w:rsidRPr="00A8172F">
        <w:rPr>
          <w:rFonts w:ascii="Arial" w:eastAsia="SimSun" w:hAnsi="Arial" w:cs="Arial"/>
          <w:color w:val="000000" w:themeColor="text1"/>
        </w:rPr>
        <w:t xml:space="preserve"> </w:t>
      </w:r>
      <w:r w:rsidR="00034E40" w:rsidRPr="00A8172F">
        <w:rPr>
          <w:rFonts w:ascii="Arial" w:eastAsia="SimSun" w:hAnsi="Arial" w:cs="Arial"/>
          <w:color w:val="000000" w:themeColor="text1"/>
        </w:rPr>
        <w:t>п</w:t>
      </w:r>
      <w:r w:rsidR="00262DA9" w:rsidRPr="00A8172F">
        <w:rPr>
          <w:rFonts w:ascii="Arial" w:eastAsia="SimSun" w:hAnsi="Arial" w:cs="Arial"/>
          <w:color w:val="000000" w:themeColor="text1"/>
        </w:rPr>
        <w:t>роектного соглашения</w:t>
      </w:r>
      <w:r w:rsidR="00F71469" w:rsidRPr="00A8172F">
        <w:rPr>
          <w:rFonts w:ascii="Arial" w:eastAsia="SimSun" w:hAnsi="Arial" w:cs="Arial"/>
          <w:color w:val="000000" w:themeColor="text1"/>
        </w:rPr>
        <w:t>.</w:t>
      </w:r>
    </w:p>
    <w:p w14:paraId="6B1FC1D4" w14:textId="77777777" w:rsidR="00F85A88" w:rsidRPr="00A8172F" w:rsidRDefault="00F85A88" w:rsidP="00F85A88">
      <w:pPr>
        <w:pStyle w:val="a3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93614A9" w14:textId="77777777" w:rsidR="004C134D" w:rsidRPr="00A8172F" w:rsidRDefault="004C134D" w:rsidP="003270C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8172F">
        <w:rPr>
          <w:rFonts w:ascii="Arial" w:hAnsi="Arial" w:cs="Arial"/>
          <w:b/>
          <w:bCs/>
          <w:color w:val="000000" w:themeColor="text1"/>
          <w:sz w:val="24"/>
          <w:szCs w:val="24"/>
        </w:rPr>
        <w:t>Правила отбора потенциальных инвесторов и подведения итогов</w:t>
      </w:r>
    </w:p>
    <w:p w14:paraId="4AC34E04" w14:textId="77777777" w:rsidR="004C134D" w:rsidRPr="00A8172F" w:rsidRDefault="004C134D" w:rsidP="003270C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194D941" w14:textId="77777777" w:rsidR="004C134D" w:rsidRPr="00A8172F" w:rsidRDefault="004C134D" w:rsidP="003270C3">
      <w:pPr>
        <w:pStyle w:val="a3"/>
        <w:numPr>
          <w:ilvl w:val="0"/>
          <w:numId w:val="10"/>
        </w:numPr>
        <w:spacing w:after="0" w:line="240" w:lineRule="auto"/>
        <w:ind w:left="142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A8172F">
        <w:rPr>
          <w:rFonts w:ascii="Arial" w:hAnsi="Arial" w:cs="Arial"/>
          <w:b/>
          <w:bCs/>
          <w:color w:val="000000" w:themeColor="text1"/>
        </w:rPr>
        <w:t>Требования к оформлению и подаче заявок к первому этапу:</w:t>
      </w:r>
    </w:p>
    <w:p w14:paraId="12CE127A" w14:textId="25BB3173" w:rsidR="004C134D" w:rsidRPr="00A8172F" w:rsidRDefault="004C134D" w:rsidP="003270C3">
      <w:pPr>
        <w:pStyle w:val="a3"/>
        <w:numPr>
          <w:ilvl w:val="1"/>
          <w:numId w:val="10"/>
        </w:numPr>
        <w:spacing w:after="0" w:line="240" w:lineRule="auto"/>
        <w:ind w:left="284" w:hanging="568"/>
        <w:jc w:val="both"/>
        <w:textAlignment w:val="baseline"/>
        <w:rPr>
          <w:rFonts w:ascii="Arial" w:hAnsi="Arial" w:cs="Arial"/>
          <w:color w:val="000000" w:themeColor="text1"/>
        </w:rPr>
      </w:pPr>
      <w:r w:rsidRPr="00A8172F">
        <w:rPr>
          <w:rFonts w:ascii="Arial" w:hAnsi="Arial" w:cs="Arial"/>
          <w:color w:val="000000" w:themeColor="text1"/>
        </w:rPr>
        <w:t xml:space="preserve">Для рассмотрения </w:t>
      </w:r>
      <w:r w:rsidR="00FA16D2" w:rsidRPr="00A8172F">
        <w:rPr>
          <w:rFonts w:ascii="Arial" w:hAnsi="Arial" w:cs="Arial"/>
          <w:color w:val="000000" w:themeColor="text1"/>
        </w:rPr>
        <w:t>К</w:t>
      </w:r>
      <w:r w:rsidR="009E3A00" w:rsidRPr="00A8172F">
        <w:rPr>
          <w:rFonts w:ascii="Arial" w:hAnsi="Arial" w:cs="Arial"/>
          <w:color w:val="000000" w:themeColor="text1"/>
        </w:rPr>
        <w:t>омиссией</w:t>
      </w:r>
      <w:r w:rsidRPr="00A8172F">
        <w:rPr>
          <w:rFonts w:ascii="Arial" w:hAnsi="Arial" w:cs="Arial"/>
          <w:color w:val="000000" w:themeColor="text1"/>
        </w:rPr>
        <w:t xml:space="preserve"> первичной заявки, потенциальному инвестору </w:t>
      </w:r>
      <w:r w:rsidRPr="00A8172F">
        <w:rPr>
          <w:rFonts w:ascii="Arial" w:hAnsi="Arial" w:cs="Arial"/>
          <w:b/>
          <w:bCs/>
          <w:color w:val="000000" w:themeColor="text1"/>
        </w:rPr>
        <w:t>необходимо предоставить пакет документов</w:t>
      </w:r>
      <w:r w:rsidRPr="00A8172F">
        <w:rPr>
          <w:rFonts w:ascii="Arial" w:hAnsi="Arial" w:cs="Arial"/>
          <w:color w:val="000000" w:themeColor="text1"/>
        </w:rPr>
        <w:t xml:space="preserve"> </w:t>
      </w:r>
      <w:r w:rsidRPr="00A8172F">
        <w:rPr>
          <w:rFonts w:ascii="Arial" w:hAnsi="Arial" w:cs="Arial"/>
          <w:i/>
          <w:iCs/>
          <w:color w:val="000000" w:themeColor="text1"/>
        </w:rPr>
        <w:t>в электронном формате согласно п.1 Приложени</w:t>
      </w:r>
      <w:r w:rsidR="00EF2A21" w:rsidRPr="00A8172F">
        <w:rPr>
          <w:rFonts w:ascii="Arial" w:hAnsi="Arial" w:cs="Arial"/>
          <w:i/>
          <w:iCs/>
          <w:color w:val="000000" w:themeColor="text1"/>
        </w:rPr>
        <w:t>я</w:t>
      </w:r>
      <w:r w:rsidRPr="00A8172F">
        <w:rPr>
          <w:rFonts w:ascii="Arial" w:hAnsi="Arial" w:cs="Arial"/>
          <w:i/>
          <w:iCs/>
          <w:color w:val="000000" w:themeColor="text1"/>
        </w:rPr>
        <w:t xml:space="preserve"> №1</w:t>
      </w:r>
      <w:r w:rsidR="00914D25" w:rsidRPr="00A8172F">
        <w:rPr>
          <w:rFonts w:ascii="Arial" w:hAnsi="Arial" w:cs="Arial"/>
          <w:i/>
          <w:iCs/>
          <w:color w:val="000000" w:themeColor="text1"/>
        </w:rPr>
        <w:t>.</w:t>
      </w:r>
    </w:p>
    <w:p w14:paraId="06A77D42" w14:textId="76271A77" w:rsidR="004C134D" w:rsidRPr="00A8172F" w:rsidRDefault="004C134D" w:rsidP="003270C3">
      <w:pPr>
        <w:pStyle w:val="a3"/>
        <w:numPr>
          <w:ilvl w:val="1"/>
          <w:numId w:val="10"/>
        </w:numPr>
        <w:spacing w:after="0" w:line="240" w:lineRule="auto"/>
        <w:ind w:left="284" w:hanging="568"/>
        <w:jc w:val="both"/>
        <w:textAlignment w:val="baseline"/>
        <w:rPr>
          <w:rFonts w:ascii="Arial" w:hAnsi="Arial" w:cs="Arial"/>
          <w:color w:val="000000" w:themeColor="text1"/>
        </w:rPr>
      </w:pPr>
      <w:r w:rsidRPr="00A8172F">
        <w:rPr>
          <w:rFonts w:ascii="Arial" w:hAnsi="Arial" w:cs="Arial"/>
          <w:color w:val="000000" w:themeColor="text1"/>
        </w:rPr>
        <w:t xml:space="preserve">Пакет документов направляется на электронную почту </w:t>
      </w:r>
      <w:hyperlink r:id="rId6" w:history="1">
        <w:r w:rsidR="007C62B6" w:rsidRPr="00A8172F">
          <w:rPr>
            <w:rStyle w:val="a8"/>
            <w:rFonts w:ascii="Arial" w:hAnsi="Arial" w:cs="Arial"/>
            <w:lang w:val="en-US"/>
          </w:rPr>
          <w:t>info</w:t>
        </w:r>
        <w:r w:rsidR="007C62B6" w:rsidRPr="00A8172F">
          <w:rPr>
            <w:rStyle w:val="a8"/>
            <w:rFonts w:ascii="Arial" w:hAnsi="Arial" w:cs="Arial"/>
          </w:rPr>
          <w:t>@</w:t>
        </w:r>
        <w:proofErr w:type="spellStart"/>
        <w:r w:rsidR="007C62B6" w:rsidRPr="00A8172F">
          <w:rPr>
            <w:rStyle w:val="a8"/>
            <w:rFonts w:ascii="Arial" w:hAnsi="Arial" w:cs="Arial"/>
            <w:lang w:val="en-US"/>
          </w:rPr>
          <w:t>spkalmaty</w:t>
        </w:r>
        <w:proofErr w:type="spellEnd"/>
        <w:r w:rsidR="007C62B6" w:rsidRPr="00A8172F">
          <w:rPr>
            <w:rStyle w:val="a8"/>
            <w:rFonts w:ascii="Arial" w:hAnsi="Arial" w:cs="Arial"/>
          </w:rPr>
          <w:t>.</w:t>
        </w:r>
        <w:proofErr w:type="spellStart"/>
        <w:r w:rsidR="007C62B6" w:rsidRPr="00A8172F">
          <w:rPr>
            <w:rStyle w:val="a8"/>
            <w:rFonts w:ascii="Arial" w:hAnsi="Arial" w:cs="Arial"/>
            <w:lang w:val="en-US"/>
          </w:rPr>
          <w:t>kz</w:t>
        </w:r>
        <w:proofErr w:type="spellEnd"/>
      </w:hyperlink>
      <w:r w:rsidR="005E1B16" w:rsidRPr="00A8172F">
        <w:rPr>
          <w:rStyle w:val="a8"/>
          <w:rFonts w:ascii="Arial" w:hAnsi="Arial" w:cs="Arial"/>
        </w:rPr>
        <w:t xml:space="preserve"> </w:t>
      </w:r>
      <w:r w:rsidR="005E1B16" w:rsidRPr="00A8172F">
        <w:rPr>
          <w:rFonts w:ascii="Arial" w:hAnsi="Arial" w:cs="Arial"/>
          <w:color w:val="000000" w:themeColor="text1"/>
        </w:rPr>
        <w:t>с темой письма «</w:t>
      </w:r>
      <w:r w:rsidR="00914D25" w:rsidRPr="00A8172F">
        <w:rPr>
          <w:rFonts w:ascii="Arial" w:hAnsi="Arial" w:cs="Arial"/>
          <w:color w:val="000000" w:themeColor="text1"/>
        </w:rPr>
        <w:t xml:space="preserve">Заявка по конкурсу </w:t>
      </w:r>
      <w:r w:rsidR="005E1B16" w:rsidRPr="00A8172F">
        <w:rPr>
          <w:rFonts w:ascii="Arial" w:hAnsi="Arial" w:cs="Arial"/>
          <w:color w:val="000000" w:themeColor="text1"/>
        </w:rPr>
        <w:t>ЭЗС»</w:t>
      </w:r>
      <w:r w:rsidR="00914D25" w:rsidRPr="00A8172F">
        <w:rPr>
          <w:rFonts w:ascii="Arial" w:hAnsi="Arial" w:cs="Arial"/>
          <w:color w:val="000000" w:themeColor="text1"/>
        </w:rPr>
        <w:t>.</w:t>
      </w:r>
    </w:p>
    <w:p w14:paraId="2CE0D5BF" w14:textId="0BA0C24D" w:rsidR="007C62B6" w:rsidRPr="00A8172F" w:rsidRDefault="009E3A00" w:rsidP="003270C3">
      <w:pPr>
        <w:pStyle w:val="a3"/>
        <w:numPr>
          <w:ilvl w:val="1"/>
          <w:numId w:val="10"/>
        </w:numPr>
        <w:spacing w:after="0" w:line="240" w:lineRule="auto"/>
        <w:ind w:left="284" w:hanging="568"/>
        <w:jc w:val="both"/>
        <w:textAlignment w:val="baseline"/>
        <w:rPr>
          <w:rFonts w:ascii="Arial" w:hAnsi="Arial" w:cs="Arial"/>
          <w:color w:val="000000" w:themeColor="text1"/>
        </w:rPr>
      </w:pPr>
      <w:r w:rsidRPr="00A8172F">
        <w:rPr>
          <w:rFonts w:ascii="Arial" w:hAnsi="Arial" w:cs="Arial"/>
          <w:color w:val="000000" w:themeColor="text1"/>
        </w:rPr>
        <w:t>Комиссия</w:t>
      </w:r>
      <w:r w:rsidR="007C62B6" w:rsidRPr="00A8172F">
        <w:rPr>
          <w:rFonts w:ascii="Arial" w:hAnsi="Arial" w:cs="Arial"/>
          <w:color w:val="000000" w:themeColor="text1"/>
        </w:rPr>
        <w:t xml:space="preserve"> рассматривает заявки потенциальных инвесторов и определяет допуск прошедших квалификационные требования инвесторов на второй этап</w:t>
      </w:r>
      <w:r w:rsidRPr="00A8172F">
        <w:rPr>
          <w:rFonts w:ascii="Arial" w:hAnsi="Arial" w:cs="Arial"/>
          <w:color w:val="000000" w:themeColor="text1"/>
        </w:rPr>
        <w:t>,</w:t>
      </w:r>
      <w:r w:rsidR="007C62B6" w:rsidRPr="00A8172F">
        <w:rPr>
          <w:rFonts w:ascii="Arial" w:hAnsi="Arial" w:cs="Arial"/>
          <w:color w:val="000000" w:themeColor="text1"/>
        </w:rPr>
        <w:t xml:space="preserve"> </w:t>
      </w:r>
      <w:r w:rsidRPr="00A8172F">
        <w:rPr>
          <w:rFonts w:ascii="Arial" w:hAnsi="Arial" w:cs="Arial"/>
          <w:color w:val="000000" w:themeColor="text1"/>
        </w:rPr>
        <w:t>н</w:t>
      </w:r>
      <w:r w:rsidR="007C62B6" w:rsidRPr="00A8172F">
        <w:rPr>
          <w:rFonts w:ascii="Arial" w:hAnsi="Arial" w:cs="Arial"/>
          <w:color w:val="000000" w:themeColor="text1"/>
        </w:rPr>
        <w:t xml:space="preserve">аправляет </w:t>
      </w:r>
      <w:r w:rsidR="00FA16D2" w:rsidRPr="00A8172F">
        <w:rPr>
          <w:rFonts w:ascii="Arial" w:hAnsi="Arial" w:cs="Arial"/>
          <w:color w:val="000000" w:themeColor="text1"/>
        </w:rPr>
        <w:t>и</w:t>
      </w:r>
      <w:r w:rsidR="005E1B16" w:rsidRPr="00A8172F">
        <w:rPr>
          <w:rFonts w:ascii="Arial" w:hAnsi="Arial" w:cs="Arial"/>
          <w:color w:val="000000" w:themeColor="text1"/>
        </w:rPr>
        <w:t xml:space="preserve">нвесторам </w:t>
      </w:r>
      <w:r w:rsidR="007C62B6" w:rsidRPr="00A8172F">
        <w:rPr>
          <w:rFonts w:ascii="Arial" w:hAnsi="Arial" w:cs="Arial"/>
          <w:color w:val="000000" w:themeColor="text1"/>
        </w:rPr>
        <w:t>уведомлени</w:t>
      </w:r>
      <w:r w:rsidR="00FA16D2" w:rsidRPr="00A8172F">
        <w:rPr>
          <w:rFonts w:ascii="Arial" w:hAnsi="Arial" w:cs="Arial"/>
          <w:color w:val="000000" w:themeColor="text1"/>
        </w:rPr>
        <w:t>я</w:t>
      </w:r>
      <w:r w:rsidR="007C62B6" w:rsidRPr="00A8172F">
        <w:rPr>
          <w:rFonts w:ascii="Arial" w:hAnsi="Arial" w:cs="Arial"/>
          <w:color w:val="000000" w:themeColor="text1"/>
        </w:rPr>
        <w:t xml:space="preserve"> о прохождении или не прохождении на второй этап.</w:t>
      </w:r>
    </w:p>
    <w:p w14:paraId="627D0386" w14:textId="77777777" w:rsidR="004C134D" w:rsidRPr="00A8172F" w:rsidRDefault="004C134D" w:rsidP="003270C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0FD0E82" w14:textId="2C5D35DB" w:rsidR="004C134D" w:rsidRPr="00A8172F" w:rsidRDefault="004C134D" w:rsidP="003270C3">
      <w:pPr>
        <w:pStyle w:val="a3"/>
        <w:numPr>
          <w:ilvl w:val="0"/>
          <w:numId w:val="10"/>
        </w:numPr>
        <w:spacing w:after="0" w:line="240" w:lineRule="auto"/>
        <w:ind w:left="142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A8172F">
        <w:rPr>
          <w:rFonts w:ascii="Arial" w:hAnsi="Arial" w:cs="Arial"/>
          <w:b/>
          <w:bCs/>
          <w:color w:val="000000" w:themeColor="text1"/>
        </w:rPr>
        <w:t xml:space="preserve">Требования к оформлению и подаче заявок </w:t>
      </w:r>
      <w:r w:rsidR="00FA16D2" w:rsidRPr="00A8172F">
        <w:rPr>
          <w:rFonts w:ascii="Arial" w:hAnsi="Arial" w:cs="Arial"/>
          <w:b/>
          <w:bCs/>
          <w:color w:val="000000" w:themeColor="text1"/>
        </w:rPr>
        <w:t xml:space="preserve">на </w:t>
      </w:r>
      <w:r w:rsidRPr="00A8172F">
        <w:rPr>
          <w:rFonts w:ascii="Arial" w:hAnsi="Arial" w:cs="Arial"/>
          <w:b/>
          <w:bCs/>
          <w:color w:val="000000" w:themeColor="text1"/>
        </w:rPr>
        <w:t>втор</w:t>
      </w:r>
      <w:r w:rsidR="00FA16D2" w:rsidRPr="00A8172F">
        <w:rPr>
          <w:rFonts w:ascii="Arial" w:hAnsi="Arial" w:cs="Arial"/>
          <w:b/>
          <w:bCs/>
          <w:color w:val="000000" w:themeColor="text1"/>
        </w:rPr>
        <w:t>ой</w:t>
      </w:r>
      <w:r w:rsidRPr="00A8172F">
        <w:rPr>
          <w:rFonts w:ascii="Arial" w:hAnsi="Arial" w:cs="Arial"/>
          <w:b/>
          <w:bCs/>
          <w:color w:val="000000" w:themeColor="text1"/>
        </w:rPr>
        <w:t xml:space="preserve"> этап:</w:t>
      </w:r>
    </w:p>
    <w:p w14:paraId="41CDB654" w14:textId="70B94121" w:rsidR="004C134D" w:rsidRPr="00A8172F" w:rsidRDefault="004C134D" w:rsidP="003270C3">
      <w:pPr>
        <w:pStyle w:val="a3"/>
        <w:numPr>
          <w:ilvl w:val="1"/>
          <w:numId w:val="10"/>
        </w:numPr>
        <w:spacing w:after="0" w:line="240" w:lineRule="auto"/>
        <w:ind w:left="284" w:hanging="568"/>
        <w:jc w:val="both"/>
        <w:textAlignment w:val="baseline"/>
        <w:rPr>
          <w:rFonts w:ascii="Arial" w:hAnsi="Arial" w:cs="Arial"/>
          <w:color w:val="000000" w:themeColor="text1"/>
        </w:rPr>
      </w:pPr>
      <w:r w:rsidRPr="00A8172F">
        <w:rPr>
          <w:rFonts w:ascii="Arial" w:hAnsi="Arial" w:cs="Arial"/>
          <w:color w:val="000000" w:themeColor="text1"/>
        </w:rPr>
        <w:t xml:space="preserve">После рассмотрения пакета документов потенциальных инвесторов </w:t>
      </w:r>
      <w:r w:rsidR="00FA16D2" w:rsidRPr="00A8172F">
        <w:rPr>
          <w:rFonts w:ascii="Arial" w:hAnsi="Arial" w:cs="Arial"/>
          <w:color w:val="000000" w:themeColor="text1"/>
        </w:rPr>
        <w:t>Комиссия</w:t>
      </w:r>
      <w:r w:rsidRPr="00A8172F">
        <w:rPr>
          <w:rFonts w:ascii="Arial" w:hAnsi="Arial" w:cs="Arial"/>
          <w:color w:val="000000" w:themeColor="text1"/>
        </w:rPr>
        <w:t xml:space="preserve"> допускает </w:t>
      </w:r>
      <w:r w:rsidR="00FA16D2" w:rsidRPr="00A8172F">
        <w:rPr>
          <w:rFonts w:ascii="Arial" w:hAnsi="Arial" w:cs="Arial"/>
          <w:color w:val="000000" w:themeColor="text1"/>
        </w:rPr>
        <w:t>на</w:t>
      </w:r>
      <w:r w:rsidRPr="00A8172F">
        <w:rPr>
          <w:rFonts w:ascii="Arial" w:hAnsi="Arial" w:cs="Arial"/>
          <w:color w:val="000000" w:themeColor="text1"/>
        </w:rPr>
        <w:t xml:space="preserve"> второ</w:t>
      </w:r>
      <w:r w:rsidR="00FA16D2" w:rsidRPr="00A8172F">
        <w:rPr>
          <w:rFonts w:ascii="Arial" w:hAnsi="Arial" w:cs="Arial"/>
          <w:color w:val="000000" w:themeColor="text1"/>
        </w:rPr>
        <w:t>й</w:t>
      </w:r>
      <w:r w:rsidRPr="00A8172F">
        <w:rPr>
          <w:rFonts w:ascii="Arial" w:hAnsi="Arial" w:cs="Arial"/>
          <w:color w:val="000000" w:themeColor="text1"/>
        </w:rPr>
        <w:t xml:space="preserve"> этап </w:t>
      </w:r>
      <w:r w:rsidR="005E1B16" w:rsidRPr="00A8172F">
        <w:rPr>
          <w:rFonts w:ascii="Arial" w:hAnsi="Arial" w:cs="Arial"/>
          <w:color w:val="000000" w:themeColor="text1"/>
        </w:rPr>
        <w:t>всех потенциальных инвесторов,</w:t>
      </w:r>
      <w:r w:rsidRPr="00A8172F">
        <w:rPr>
          <w:rFonts w:ascii="Arial" w:hAnsi="Arial" w:cs="Arial"/>
          <w:color w:val="000000" w:themeColor="text1"/>
        </w:rPr>
        <w:t xml:space="preserve"> соответствующи</w:t>
      </w:r>
      <w:r w:rsidR="005E1B16" w:rsidRPr="00A8172F">
        <w:rPr>
          <w:rFonts w:ascii="Arial" w:hAnsi="Arial" w:cs="Arial"/>
          <w:color w:val="000000" w:themeColor="text1"/>
        </w:rPr>
        <w:t>х</w:t>
      </w:r>
      <w:r w:rsidRPr="00A8172F">
        <w:rPr>
          <w:rFonts w:ascii="Arial" w:hAnsi="Arial" w:cs="Arial"/>
          <w:color w:val="000000" w:themeColor="text1"/>
        </w:rPr>
        <w:t xml:space="preserve"> квалификационным требованиям согласно п.</w:t>
      </w:r>
      <w:r w:rsidR="00EF2A21" w:rsidRPr="00A8172F">
        <w:rPr>
          <w:rFonts w:ascii="Arial" w:hAnsi="Arial" w:cs="Arial"/>
          <w:color w:val="000000" w:themeColor="text1"/>
        </w:rPr>
        <w:t>1</w:t>
      </w:r>
      <w:r w:rsidRPr="00A8172F">
        <w:rPr>
          <w:rFonts w:ascii="Arial" w:hAnsi="Arial" w:cs="Arial"/>
          <w:color w:val="000000" w:themeColor="text1"/>
        </w:rPr>
        <w:t xml:space="preserve"> Приложения №1.</w:t>
      </w:r>
    </w:p>
    <w:p w14:paraId="0BD89746" w14:textId="71B1A878" w:rsidR="004C134D" w:rsidRPr="00A8172F" w:rsidRDefault="004C134D" w:rsidP="003270C3">
      <w:pPr>
        <w:pStyle w:val="a3"/>
        <w:numPr>
          <w:ilvl w:val="1"/>
          <w:numId w:val="10"/>
        </w:numPr>
        <w:spacing w:after="0" w:line="240" w:lineRule="auto"/>
        <w:ind w:left="284" w:hanging="568"/>
        <w:jc w:val="both"/>
        <w:textAlignment w:val="baseline"/>
        <w:rPr>
          <w:rFonts w:ascii="Arial" w:hAnsi="Arial" w:cs="Arial"/>
          <w:color w:val="000000" w:themeColor="text1"/>
        </w:rPr>
      </w:pPr>
      <w:r w:rsidRPr="00A8172F">
        <w:rPr>
          <w:rFonts w:ascii="Arial" w:hAnsi="Arial" w:cs="Arial"/>
          <w:color w:val="000000" w:themeColor="text1"/>
        </w:rPr>
        <w:t xml:space="preserve">В заявке </w:t>
      </w:r>
      <w:r w:rsidR="00FA16D2" w:rsidRPr="00A8172F">
        <w:rPr>
          <w:rFonts w:ascii="Arial" w:hAnsi="Arial" w:cs="Arial"/>
          <w:color w:val="000000" w:themeColor="text1"/>
        </w:rPr>
        <w:t>на</w:t>
      </w:r>
      <w:r w:rsidRPr="00A8172F">
        <w:rPr>
          <w:rFonts w:ascii="Arial" w:hAnsi="Arial" w:cs="Arial"/>
          <w:color w:val="000000" w:themeColor="text1"/>
        </w:rPr>
        <w:t xml:space="preserve"> второ</w:t>
      </w:r>
      <w:r w:rsidR="00FA16D2" w:rsidRPr="00A8172F">
        <w:rPr>
          <w:rFonts w:ascii="Arial" w:hAnsi="Arial" w:cs="Arial"/>
          <w:color w:val="000000" w:themeColor="text1"/>
        </w:rPr>
        <w:t>й</w:t>
      </w:r>
      <w:r w:rsidRPr="00A8172F">
        <w:rPr>
          <w:rFonts w:ascii="Arial" w:hAnsi="Arial" w:cs="Arial"/>
          <w:color w:val="000000" w:themeColor="text1"/>
        </w:rPr>
        <w:t xml:space="preserve"> этап потенциальный инвестор в </w:t>
      </w:r>
      <w:r w:rsidR="00FA16D2" w:rsidRPr="00A8172F">
        <w:rPr>
          <w:rFonts w:ascii="Arial" w:hAnsi="Arial" w:cs="Arial"/>
          <w:color w:val="000000" w:themeColor="text1"/>
        </w:rPr>
        <w:t>ц</w:t>
      </w:r>
      <w:r w:rsidRPr="00A8172F">
        <w:rPr>
          <w:rFonts w:ascii="Arial" w:hAnsi="Arial" w:cs="Arial"/>
          <w:color w:val="000000" w:themeColor="text1"/>
        </w:rPr>
        <w:t xml:space="preserve">еновом предложении </w:t>
      </w:r>
      <w:r w:rsidRPr="00A8172F">
        <w:rPr>
          <w:rFonts w:ascii="Arial" w:hAnsi="Arial" w:cs="Arial"/>
          <w:b/>
          <w:bCs/>
          <w:color w:val="000000" w:themeColor="text1"/>
        </w:rPr>
        <w:t xml:space="preserve">указывает сумму </w:t>
      </w:r>
      <w:r w:rsidR="00961DC2" w:rsidRPr="00A8172F">
        <w:rPr>
          <w:rFonts w:ascii="Arial" w:hAnsi="Arial" w:cs="Arial"/>
          <w:b/>
          <w:bCs/>
          <w:color w:val="000000" w:themeColor="text1"/>
        </w:rPr>
        <w:t>заявленных инвестици</w:t>
      </w:r>
      <w:r w:rsidR="00FA16D2" w:rsidRPr="00A8172F">
        <w:rPr>
          <w:rFonts w:ascii="Arial" w:hAnsi="Arial" w:cs="Arial"/>
          <w:b/>
          <w:bCs/>
          <w:color w:val="000000" w:themeColor="text1"/>
        </w:rPr>
        <w:t>и</w:t>
      </w:r>
      <w:r w:rsidR="00961DC2" w:rsidRPr="00A8172F">
        <w:rPr>
          <w:rFonts w:ascii="Arial" w:hAnsi="Arial" w:cs="Arial"/>
          <w:b/>
          <w:bCs/>
          <w:color w:val="000000" w:themeColor="text1"/>
        </w:rPr>
        <w:t>,</w:t>
      </w:r>
      <w:r w:rsidRPr="00A8172F">
        <w:rPr>
          <w:rFonts w:ascii="Arial" w:hAnsi="Arial" w:cs="Arial"/>
          <w:b/>
          <w:bCs/>
          <w:color w:val="000000" w:themeColor="text1"/>
        </w:rPr>
        <w:t xml:space="preserve"> соответствующ</w:t>
      </w:r>
      <w:r w:rsidR="005E1B16" w:rsidRPr="00A8172F">
        <w:rPr>
          <w:rFonts w:ascii="Arial" w:hAnsi="Arial" w:cs="Arial"/>
          <w:b/>
          <w:bCs/>
          <w:color w:val="000000" w:themeColor="text1"/>
        </w:rPr>
        <w:t>ую</w:t>
      </w:r>
      <w:r w:rsidRPr="00A8172F">
        <w:rPr>
          <w:rFonts w:ascii="Arial" w:hAnsi="Arial" w:cs="Arial"/>
          <w:b/>
          <w:bCs/>
          <w:color w:val="000000" w:themeColor="text1"/>
        </w:rPr>
        <w:t xml:space="preserve"> расчетам в Бизнес-Плане с отметкой «не менее»</w:t>
      </w:r>
      <w:r w:rsidRPr="00A8172F">
        <w:rPr>
          <w:rFonts w:ascii="Arial" w:hAnsi="Arial" w:cs="Arial"/>
          <w:color w:val="000000" w:themeColor="text1"/>
        </w:rPr>
        <w:t xml:space="preserve"> и предельн</w:t>
      </w:r>
      <w:r w:rsidR="005D5953" w:rsidRPr="00A8172F">
        <w:rPr>
          <w:rFonts w:ascii="Arial" w:hAnsi="Arial" w:cs="Arial"/>
          <w:color w:val="000000" w:themeColor="text1"/>
        </w:rPr>
        <w:t>ую стоимость за оказание услуги по зарядке электроавтомобиля</w:t>
      </w:r>
      <w:r w:rsidRPr="00A8172F">
        <w:rPr>
          <w:rFonts w:ascii="Arial" w:hAnsi="Arial" w:cs="Arial"/>
          <w:color w:val="000000" w:themeColor="text1"/>
        </w:rPr>
        <w:t xml:space="preserve"> по каждому лоту в тенге</w:t>
      </w:r>
      <w:r w:rsidR="003270C3" w:rsidRPr="00A8172F">
        <w:rPr>
          <w:rFonts w:ascii="Arial" w:hAnsi="Arial" w:cs="Arial"/>
          <w:color w:val="000000" w:themeColor="text1"/>
        </w:rPr>
        <w:t xml:space="preserve"> за 1 </w:t>
      </w:r>
      <w:r w:rsidR="00EF056C" w:rsidRPr="00A8172F">
        <w:rPr>
          <w:rFonts w:ascii="Arial" w:hAnsi="Arial" w:cs="Arial"/>
          <w:color w:val="000000" w:themeColor="text1"/>
        </w:rPr>
        <w:t>кВт заряженной</w:t>
      </w:r>
      <w:r w:rsidR="003270C3" w:rsidRPr="00A8172F">
        <w:rPr>
          <w:rFonts w:ascii="Arial" w:hAnsi="Arial" w:cs="Arial"/>
          <w:color w:val="000000" w:themeColor="text1"/>
        </w:rPr>
        <w:t xml:space="preserve"> </w:t>
      </w:r>
      <w:r w:rsidR="00EF056C" w:rsidRPr="00A8172F">
        <w:rPr>
          <w:rFonts w:ascii="Arial" w:hAnsi="Arial" w:cs="Arial"/>
          <w:color w:val="000000" w:themeColor="text1"/>
        </w:rPr>
        <w:t>энергии</w:t>
      </w:r>
      <w:r w:rsidRPr="00A8172F">
        <w:rPr>
          <w:rFonts w:ascii="Arial" w:hAnsi="Arial" w:cs="Arial"/>
          <w:color w:val="000000" w:themeColor="text1"/>
        </w:rPr>
        <w:t xml:space="preserve"> с отметкой «не более»</w:t>
      </w:r>
      <w:r w:rsidR="00914D25" w:rsidRPr="00A8172F">
        <w:rPr>
          <w:rFonts w:ascii="Arial" w:hAnsi="Arial" w:cs="Arial"/>
          <w:color w:val="000000" w:themeColor="text1"/>
        </w:rPr>
        <w:t>.</w:t>
      </w:r>
    </w:p>
    <w:p w14:paraId="0F301B58" w14:textId="6B88954E" w:rsidR="004C134D" w:rsidRPr="00A8172F" w:rsidRDefault="004C134D" w:rsidP="003270C3">
      <w:pPr>
        <w:pStyle w:val="a3"/>
        <w:numPr>
          <w:ilvl w:val="1"/>
          <w:numId w:val="10"/>
        </w:numPr>
        <w:spacing w:after="0" w:line="240" w:lineRule="auto"/>
        <w:ind w:left="284" w:hanging="568"/>
        <w:jc w:val="both"/>
        <w:textAlignment w:val="baseline"/>
        <w:rPr>
          <w:rFonts w:ascii="Arial" w:hAnsi="Arial" w:cs="Arial"/>
          <w:color w:val="000000" w:themeColor="text1"/>
        </w:rPr>
      </w:pPr>
      <w:r w:rsidRPr="00A8172F">
        <w:rPr>
          <w:rFonts w:ascii="Arial" w:hAnsi="Arial" w:cs="Arial"/>
          <w:color w:val="000000" w:themeColor="text1"/>
        </w:rPr>
        <w:t>Потенциальные инвесторы направляют запечатанный пакет с оригиналами</w:t>
      </w:r>
      <w:r w:rsidR="003270C3" w:rsidRPr="00A8172F">
        <w:rPr>
          <w:rFonts w:ascii="Arial" w:hAnsi="Arial" w:cs="Arial"/>
          <w:color w:val="000000" w:themeColor="text1"/>
        </w:rPr>
        <w:t xml:space="preserve"> документов</w:t>
      </w:r>
      <w:r w:rsidRPr="00A8172F">
        <w:rPr>
          <w:rFonts w:ascii="Arial" w:hAnsi="Arial" w:cs="Arial"/>
          <w:color w:val="000000" w:themeColor="text1"/>
        </w:rPr>
        <w:t xml:space="preserve"> (ранее предоставленных </w:t>
      </w:r>
      <w:r w:rsidR="00B223DE" w:rsidRPr="00A8172F">
        <w:rPr>
          <w:rFonts w:ascii="Arial" w:hAnsi="Arial" w:cs="Arial"/>
          <w:color w:val="000000" w:themeColor="text1"/>
        </w:rPr>
        <w:t xml:space="preserve">электронных </w:t>
      </w:r>
      <w:r w:rsidRPr="00A8172F">
        <w:rPr>
          <w:rFonts w:ascii="Arial" w:hAnsi="Arial" w:cs="Arial"/>
          <w:color w:val="000000" w:themeColor="text1"/>
        </w:rPr>
        <w:t xml:space="preserve">копий к первому этапу) </w:t>
      </w:r>
      <w:r w:rsidR="003270C3" w:rsidRPr="00A8172F">
        <w:rPr>
          <w:rFonts w:ascii="Arial" w:hAnsi="Arial" w:cs="Arial"/>
          <w:color w:val="000000" w:themeColor="text1"/>
        </w:rPr>
        <w:t>вместе с</w:t>
      </w:r>
      <w:r w:rsidRPr="00A8172F">
        <w:rPr>
          <w:rFonts w:ascii="Arial" w:hAnsi="Arial" w:cs="Arial"/>
          <w:color w:val="000000" w:themeColor="text1"/>
        </w:rPr>
        <w:t xml:space="preserve"> </w:t>
      </w:r>
      <w:r w:rsidR="003270C3" w:rsidRPr="00A8172F">
        <w:rPr>
          <w:rFonts w:ascii="Arial" w:hAnsi="Arial" w:cs="Arial"/>
          <w:color w:val="000000" w:themeColor="text1"/>
        </w:rPr>
        <w:t xml:space="preserve">дополнительными документами ко второму этапу </w:t>
      </w:r>
      <w:r w:rsidR="00B223DE" w:rsidRPr="00A8172F">
        <w:rPr>
          <w:rFonts w:ascii="Arial" w:hAnsi="Arial" w:cs="Arial"/>
          <w:color w:val="000000" w:themeColor="text1"/>
        </w:rPr>
        <w:t xml:space="preserve">по </w:t>
      </w:r>
      <w:r w:rsidRPr="00A8172F">
        <w:rPr>
          <w:rFonts w:ascii="Arial" w:hAnsi="Arial" w:cs="Arial"/>
          <w:color w:val="000000" w:themeColor="text1"/>
        </w:rPr>
        <w:t xml:space="preserve">адресу </w:t>
      </w:r>
      <w:proofErr w:type="spellStart"/>
      <w:r w:rsidRPr="00A8172F">
        <w:rPr>
          <w:rFonts w:ascii="Arial" w:hAnsi="Arial" w:cs="Arial"/>
          <w:color w:val="000000" w:themeColor="text1"/>
        </w:rPr>
        <w:t>г.Алматы</w:t>
      </w:r>
      <w:proofErr w:type="spellEnd"/>
      <w:r w:rsidRPr="00A8172F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A8172F">
        <w:rPr>
          <w:rFonts w:ascii="Arial" w:hAnsi="Arial" w:cs="Arial"/>
          <w:color w:val="000000" w:themeColor="text1"/>
        </w:rPr>
        <w:t>ул.Байзакова</w:t>
      </w:r>
      <w:proofErr w:type="spellEnd"/>
      <w:r w:rsidRPr="00A8172F">
        <w:rPr>
          <w:rFonts w:ascii="Arial" w:hAnsi="Arial" w:cs="Arial"/>
          <w:color w:val="000000" w:themeColor="text1"/>
        </w:rPr>
        <w:t xml:space="preserve"> 303, 6 этаж, кабинет </w:t>
      </w:r>
      <w:r w:rsidR="00C22FC4" w:rsidRPr="00A8172F">
        <w:rPr>
          <w:rFonts w:ascii="Arial" w:hAnsi="Arial" w:cs="Arial"/>
          <w:color w:val="000000" w:themeColor="text1"/>
        </w:rPr>
        <w:t>610</w:t>
      </w:r>
      <w:r w:rsidRPr="00A8172F">
        <w:rPr>
          <w:rFonts w:ascii="Arial" w:hAnsi="Arial" w:cs="Arial"/>
          <w:color w:val="000000" w:themeColor="text1"/>
        </w:rPr>
        <w:t xml:space="preserve"> с пометкой </w:t>
      </w:r>
      <w:r w:rsidRPr="00A8172F">
        <w:rPr>
          <w:rFonts w:ascii="Arial" w:hAnsi="Arial" w:cs="Arial"/>
          <w:b/>
          <w:bCs/>
          <w:color w:val="000000" w:themeColor="text1"/>
        </w:rPr>
        <w:t xml:space="preserve">«Наименование компании, </w:t>
      </w:r>
      <w:r w:rsidR="003270C3" w:rsidRPr="00A8172F">
        <w:rPr>
          <w:rFonts w:ascii="Arial" w:hAnsi="Arial" w:cs="Arial"/>
          <w:b/>
          <w:bCs/>
          <w:color w:val="000000" w:themeColor="text1"/>
        </w:rPr>
        <w:t xml:space="preserve">ЗАЯВКА </w:t>
      </w:r>
      <w:r w:rsidR="00EF056C" w:rsidRPr="00A8172F">
        <w:rPr>
          <w:rFonts w:ascii="Arial" w:hAnsi="Arial" w:cs="Arial"/>
          <w:b/>
          <w:bCs/>
          <w:color w:val="000000" w:themeColor="text1"/>
        </w:rPr>
        <w:t>НА</w:t>
      </w:r>
      <w:r w:rsidR="003270C3" w:rsidRPr="00A8172F">
        <w:rPr>
          <w:rFonts w:ascii="Arial" w:hAnsi="Arial" w:cs="Arial"/>
          <w:b/>
          <w:bCs/>
          <w:color w:val="000000" w:themeColor="text1"/>
        </w:rPr>
        <w:t xml:space="preserve"> ВТОРО</w:t>
      </w:r>
      <w:r w:rsidR="00EF056C" w:rsidRPr="00A8172F">
        <w:rPr>
          <w:rFonts w:ascii="Arial" w:hAnsi="Arial" w:cs="Arial"/>
          <w:b/>
          <w:bCs/>
          <w:color w:val="000000" w:themeColor="text1"/>
        </w:rPr>
        <w:t>Й</w:t>
      </w:r>
      <w:r w:rsidR="003270C3" w:rsidRPr="00A8172F">
        <w:rPr>
          <w:rFonts w:ascii="Arial" w:hAnsi="Arial" w:cs="Arial"/>
          <w:b/>
          <w:bCs/>
          <w:color w:val="000000" w:themeColor="text1"/>
        </w:rPr>
        <w:t xml:space="preserve"> ЭТАП КОНКУРСА</w:t>
      </w:r>
      <w:r w:rsidR="00B223DE" w:rsidRPr="00A8172F">
        <w:rPr>
          <w:rFonts w:ascii="Arial" w:hAnsi="Arial" w:cs="Arial"/>
          <w:b/>
          <w:bCs/>
          <w:color w:val="000000" w:themeColor="text1"/>
        </w:rPr>
        <w:t xml:space="preserve"> на реализацию инвестиционного проекта «Установка и эксплуатация зарядных станций для электротранспорта в городе Алматы». НЕ</w:t>
      </w:r>
      <w:r w:rsidRPr="00A8172F">
        <w:rPr>
          <w:rFonts w:ascii="Arial" w:hAnsi="Arial" w:cs="Arial"/>
          <w:b/>
          <w:bCs/>
          <w:color w:val="000000" w:themeColor="text1"/>
        </w:rPr>
        <w:t xml:space="preserve"> ВСКРЫВАТЬ ДО </w:t>
      </w:r>
      <w:r w:rsidR="003270C3" w:rsidRPr="00A8172F">
        <w:rPr>
          <w:rFonts w:ascii="Arial" w:hAnsi="Arial" w:cs="Arial"/>
          <w:b/>
          <w:bCs/>
          <w:color w:val="000000" w:themeColor="text1"/>
        </w:rPr>
        <w:t>15</w:t>
      </w:r>
      <w:r w:rsidRPr="00A8172F">
        <w:rPr>
          <w:rFonts w:ascii="Arial" w:hAnsi="Arial" w:cs="Arial"/>
          <w:b/>
          <w:bCs/>
          <w:color w:val="000000" w:themeColor="text1"/>
        </w:rPr>
        <w:t>:</w:t>
      </w:r>
      <w:r w:rsidR="003270C3" w:rsidRPr="00A8172F">
        <w:rPr>
          <w:rFonts w:ascii="Arial" w:hAnsi="Arial" w:cs="Arial"/>
          <w:b/>
          <w:bCs/>
          <w:color w:val="000000" w:themeColor="text1"/>
        </w:rPr>
        <w:t>0</w:t>
      </w:r>
      <w:r w:rsidR="00914D25" w:rsidRPr="00A8172F">
        <w:rPr>
          <w:rFonts w:ascii="Arial" w:hAnsi="Arial" w:cs="Arial"/>
          <w:b/>
          <w:bCs/>
          <w:color w:val="000000" w:themeColor="text1"/>
        </w:rPr>
        <w:t>0</w:t>
      </w:r>
      <w:r w:rsidR="003D6D50" w:rsidRPr="00A8172F">
        <w:rPr>
          <w:rFonts w:ascii="Arial" w:hAnsi="Arial" w:cs="Arial"/>
          <w:b/>
          <w:bCs/>
          <w:color w:val="000000" w:themeColor="text1"/>
        </w:rPr>
        <w:t xml:space="preserve"> с указанием расчетной даты согласно уведомлению о втором этапе конкурса.</w:t>
      </w:r>
      <w:r w:rsidR="00914D25" w:rsidRPr="00A8172F">
        <w:rPr>
          <w:rFonts w:ascii="Arial" w:hAnsi="Arial" w:cs="Arial"/>
          <w:b/>
          <w:bCs/>
          <w:color w:val="000000" w:themeColor="text1"/>
        </w:rPr>
        <w:t xml:space="preserve"> Вскрытие конвертов с заявками производится в присутствии </w:t>
      </w:r>
      <w:r w:rsidR="00EF056C" w:rsidRPr="00A8172F">
        <w:rPr>
          <w:rFonts w:ascii="Arial" w:hAnsi="Arial" w:cs="Arial"/>
          <w:b/>
          <w:bCs/>
          <w:color w:val="000000" w:themeColor="text1"/>
        </w:rPr>
        <w:t>К</w:t>
      </w:r>
      <w:r w:rsidR="00914D25" w:rsidRPr="00A8172F">
        <w:rPr>
          <w:rFonts w:ascii="Arial" w:hAnsi="Arial" w:cs="Arial"/>
          <w:b/>
          <w:bCs/>
          <w:color w:val="000000" w:themeColor="text1"/>
        </w:rPr>
        <w:t xml:space="preserve">омиссии. </w:t>
      </w:r>
    </w:p>
    <w:p w14:paraId="5C28B6CB" w14:textId="51606D18" w:rsidR="003270C3" w:rsidRPr="00A8172F" w:rsidRDefault="003270C3" w:rsidP="003270C3">
      <w:pPr>
        <w:pStyle w:val="a3"/>
        <w:numPr>
          <w:ilvl w:val="1"/>
          <w:numId w:val="10"/>
        </w:numPr>
        <w:spacing w:after="0" w:line="240" w:lineRule="auto"/>
        <w:ind w:left="284" w:hanging="568"/>
        <w:jc w:val="both"/>
        <w:textAlignment w:val="baseline"/>
        <w:rPr>
          <w:rFonts w:ascii="Arial" w:hAnsi="Arial" w:cs="Arial"/>
          <w:color w:val="000000" w:themeColor="text1"/>
        </w:rPr>
      </w:pPr>
      <w:r w:rsidRPr="00A8172F">
        <w:rPr>
          <w:rFonts w:ascii="Arial" w:hAnsi="Arial" w:cs="Arial"/>
          <w:color w:val="000000" w:themeColor="text1"/>
        </w:rPr>
        <w:t>Незапечатанные, поврежденные или неправильно оформленные пакеты документов (конверт) не принимаются. Отметк</w:t>
      </w:r>
      <w:r w:rsidR="005E1B16" w:rsidRPr="00A8172F">
        <w:rPr>
          <w:rFonts w:ascii="Arial" w:hAnsi="Arial" w:cs="Arial"/>
          <w:color w:val="000000" w:themeColor="text1"/>
        </w:rPr>
        <w:t>а</w:t>
      </w:r>
      <w:r w:rsidRPr="00A8172F">
        <w:rPr>
          <w:rFonts w:ascii="Arial" w:hAnsi="Arial" w:cs="Arial"/>
          <w:color w:val="000000" w:themeColor="text1"/>
        </w:rPr>
        <w:t xml:space="preserve"> о приеме документов оформляется в приемочном листе.</w:t>
      </w:r>
    </w:p>
    <w:p w14:paraId="4395BA50" w14:textId="489545DD" w:rsidR="004C134D" w:rsidRPr="00A8172F" w:rsidRDefault="004C134D" w:rsidP="003270C3">
      <w:pPr>
        <w:pStyle w:val="a3"/>
        <w:numPr>
          <w:ilvl w:val="1"/>
          <w:numId w:val="10"/>
        </w:numPr>
        <w:spacing w:after="0" w:line="240" w:lineRule="auto"/>
        <w:ind w:left="284" w:hanging="568"/>
        <w:jc w:val="both"/>
        <w:textAlignment w:val="baseline"/>
        <w:rPr>
          <w:rFonts w:ascii="Arial" w:hAnsi="Arial" w:cs="Arial"/>
          <w:color w:val="000000" w:themeColor="text1"/>
        </w:rPr>
      </w:pPr>
      <w:r w:rsidRPr="00A8172F">
        <w:rPr>
          <w:rFonts w:ascii="Arial" w:hAnsi="Arial" w:cs="Arial"/>
          <w:color w:val="000000" w:themeColor="text1"/>
        </w:rPr>
        <w:t>Инвестор вправе изменить или отозвать заявку на участие в конкурсе, в случае если заявление об изменении или отзыве заявки поступило в Общество до истечения срока приема заявок</w:t>
      </w:r>
      <w:r w:rsidR="005E1B16" w:rsidRPr="00A8172F">
        <w:rPr>
          <w:rFonts w:ascii="Arial" w:hAnsi="Arial" w:cs="Arial"/>
          <w:color w:val="000000" w:themeColor="text1"/>
        </w:rPr>
        <w:t>.</w:t>
      </w:r>
    </w:p>
    <w:p w14:paraId="15832A16" w14:textId="77777777" w:rsidR="003270C3" w:rsidRPr="00A8172F" w:rsidRDefault="003270C3" w:rsidP="003270C3">
      <w:pPr>
        <w:jc w:val="both"/>
        <w:textAlignment w:val="baseline"/>
        <w:rPr>
          <w:rFonts w:ascii="Arial" w:hAnsi="Arial" w:cs="Arial"/>
          <w:color w:val="000000" w:themeColor="text1"/>
        </w:rPr>
      </w:pPr>
    </w:p>
    <w:p w14:paraId="030B40E8" w14:textId="12B24233" w:rsidR="004C134D" w:rsidRPr="00A8172F" w:rsidRDefault="004C134D" w:rsidP="003270C3">
      <w:pPr>
        <w:pStyle w:val="a3"/>
        <w:numPr>
          <w:ilvl w:val="0"/>
          <w:numId w:val="10"/>
        </w:numPr>
        <w:spacing w:after="0" w:line="240" w:lineRule="auto"/>
        <w:ind w:left="284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A8172F">
        <w:rPr>
          <w:rFonts w:ascii="Arial" w:hAnsi="Arial" w:cs="Arial"/>
          <w:b/>
          <w:bCs/>
          <w:color w:val="000000" w:themeColor="text1"/>
        </w:rPr>
        <w:t>Правила определения победителя</w:t>
      </w:r>
      <w:r w:rsidR="00B223DE" w:rsidRPr="00A8172F">
        <w:rPr>
          <w:rFonts w:ascii="Arial" w:hAnsi="Arial" w:cs="Arial"/>
          <w:b/>
          <w:bCs/>
          <w:color w:val="000000" w:themeColor="text1"/>
        </w:rPr>
        <w:t xml:space="preserve"> второго этапа</w:t>
      </w:r>
    </w:p>
    <w:p w14:paraId="38FF1632" w14:textId="127AC30C" w:rsidR="00AE6CB5" w:rsidRPr="00A8172F" w:rsidRDefault="00AE6CB5" w:rsidP="003270C3">
      <w:pPr>
        <w:pStyle w:val="a3"/>
        <w:numPr>
          <w:ilvl w:val="1"/>
          <w:numId w:val="10"/>
        </w:numPr>
        <w:spacing w:after="0" w:line="240" w:lineRule="auto"/>
        <w:ind w:left="284" w:hanging="568"/>
        <w:jc w:val="both"/>
        <w:textAlignment w:val="baseline"/>
        <w:rPr>
          <w:rFonts w:ascii="Arial" w:hAnsi="Arial" w:cs="Arial"/>
          <w:color w:val="000000" w:themeColor="text1"/>
        </w:rPr>
      </w:pPr>
      <w:r w:rsidRPr="00A8172F">
        <w:rPr>
          <w:rFonts w:ascii="Arial" w:hAnsi="Arial" w:cs="Arial"/>
          <w:color w:val="000000" w:themeColor="text1"/>
        </w:rPr>
        <w:t xml:space="preserve">Для объективного и справедливого определения победителя потенциальные инвесторы подают </w:t>
      </w:r>
      <w:r w:rsidR="003D6D50" w:rsidRPr="00A8172F">
        <w:rPr>
          <w:rFonts w:ascii="Arial" w:hAnsi="Arial" w:cs="Arial"/>
          <w:color w:val="000000" w:themeColor="text1"/>
        </w:rPr>
        <w:t>инвестиционные</w:t>
      </w:r>
      <w:r w:rsidRPr="00A8172F">
        <w:rPr>
          <w:rFonts w:ascii="Arial" w:hAnsi="Arial" w:cs="Arial"/>
          <w:color w:val="000000" w:themeColor="text1"/>
        </w:rPr>
        <w:t xml:space="preserve"> предложения </w:t>
      </w:r>
      <w:r w:rsidR="003D6D50" w:rsidRPr="00A8172F">
        <w:rPr>
          <w:rFonts w:ascii="Arial" w:hAnsi="Arial" w:cs="Arial"/>
          <w:color w:val="000000" w:themeColor="text1"/>
        </w:rPr>
        <w:t xml:space="preserve">с указанием предполагаемых инвестиций и </w:t>
      </w:r>
      <w:r w:rsidR="003D6D50" w:rsidRPr="00A8172F">
        <w:rPr>
          <w:rFonts w:ascii="Arial" w:hAnsi="Arial" w:cs="Arial"/>
          <w:b/>
          <w:bCs/>
          <w:color w:val="000000" w:themeColor="text1"/>
        </w:rPr>
        <w:t>стоимость</w:t>
      </w:r>
      <w:r w:rsidR="00914D25" w:rsidRPr="00A8172F">
        <w:rPr>
          <w:rFonts w:ascii="Arial" w:hAnsi="Arial" w:cs="Arial"/>
          <w:b/>
          <w:bCs/>
          <w:color w:val="000000" w:themeColor="text1"/>
        </w:rPr>
        <w:t>ю</w:t>
      </w:r>
      <w:r w:rsidR="003D6D50" w:rsidRPr="00A8172F">
        <w:rPr>
          <w:rFonts w:ascii="Arial" w:hAnsi="Arial" w:cs="Arial"/>
          <w:b/>
          <w:bCs/>
          <w:color w:val="000000" w:themeColor="text1"/>
        </w:rPr>
        <w:t xml:space="preserve"> услуг по зарядке на понижение</w:t>
      </w:r>
      <w:r w:rsidRPr="00A8172F">
        <w:rPr>
          <w:rFonts w:ascii="Arial" w:hAnsi="Arial" w:cs="Arial"/>
          <w:color w:val="000000" w:themeColor="text1"/>
        </w:rPr>
        <w:t xml:space="preserve">. </w:t>
      </w:r>
    </w:p>
    <w:p w14:paraId="61C5AD1E" w14:textId="72DE9859" w:rsidR="004C134D" w:rsidRPr="00A8172F" w:rsidRDefault="003D6D50" w:rsidP="003270C3">
      <w:pPr>
        <w:pStyle w:val="a3"/>
        <w:numPr>
          <w:ilvl w:val="1"/>
          <w:numId w:val="10"/>
        </w:numPr>
        <w:spacing w:after="0" w:line="240" w:lineRule="auto"/>
        <w:ind w:left="284" w:hanging="568"/>
        <w:jc w:val="both"/>
        <w:textAlignment w:val="baseline"/>
        <w:rPr>
          <w:rFonts w:ascii="Arial" w:hAnsi="Arial" w:cs="Arial"/>
          <w:color w:val="000000" w:themeColor="text1"/>
        </w:rPr>
      </w:pPr>
      <w:r w:rsidRPr="00A8172F">
        <w:rPr>
          <w:rFonts w:ascii="Arial" w:hAnsi="Arial" w:cs="Arial"/>
          <w:color w:val="000000" w:themeColor="text1"/>
        </w:rPr>
        <w:t>П</w:t>
      </w:r>
      <w:r w:rsidR="004C134D" w:rsidRPr="00A8172F">
        <w:rPr>
          <w:rFonts w:ascii="Arial" w:hAnsi="Arial" w:cs="Arial"/>
          <w:color w:val="000000" w:themeColor="text1"/>
        </w:rPr>
        <w:t>обедитель определяется путем сравнения</w:t>
      </w:r>
      <w:r w:rsidRPr="00A8172F">
        <w:rPr>
          <w:rFonts w:ascii="Arial" w:hAnsi="Arial" w:cs="Arial"/>
          <w:color w:val="000000" w:themeColor="text1"/>
        </w:rPr>
        <w:t xml:space="preserve"> </w:t>
      </w:r>
      <w:r w:rsidR="00EF056C" w:rsidRPr="00A8172F">
        <w:rPr>
          <w:rFonts w:ascii="Arial" w:hAnsi="Arial" w:cs="Arial"/>
          <w:color w:val="000000" w:themeColor="text1"/>
        </w:rPr>
        <w:t>и</w:t>
      </w:r>
      <w:r w:rsidRPr="00A8172F">
        <w:rPr>
          <w:rFonts w:ascii="Arial" w:hAnsi="Arial" w:cs="Arial"/>
          <w:color w:val="000000" w:themeColor="text1"/>
        </w:rPr>
        <w:t>нвестиционных</w:t>
      </w:r>
      <w:r w:rsidR="003270C3" w:rsidRPr="00A8172F">
        <w:rPr>
          <w:rFonts w:ascii="Arial" w:hAnsi="Arial" w:cs="Arial"/>
          <w:color w:val="000000" w:themeColor="text1"/>
        </w:rPr>
        <w:t xml:space="preserve"> </w:t>
      </w:r>
      <w:r w:rsidR="00EF056C" w:rsidRPr="00A8172F">
        <w:rPr>
          <w:rFonts w:ascii="Arial" w:hAnsi="Arial" w:cs="Arial"/>
          <w:color w:val="000000" w:themeColor="text1"/>
        </w:rPr>
        <w:t>п</w:t>
      </w:r>
      <w:r w:rsidR="003270C3" w:rsidRPr="00A8172F">
        <w:rPr>
          <w:rFonts w:ascii="Arial" w:hAnsi="Arial" w:cs="Arial"/>
          <w:color w:val="000000" w:themeColor="text1"/>
        </w:rPr>
        <w:t>редложений</w:t>
      </w:r>
      <w:r w:rsidRPr="00A8172F">
        <w:rPr>
          <w:rFonts w:ascii="Arial" w:hAnsi="Arial" w:cs="Arial"/>
          <w:color w:val="000000" w:themeColor="text1"/>
        </w:rPr>
        <w:t xml:space="preserve"> в заявках, поданных</w:t>
      </w:r>
      <w:r w:rsidR="004C134D" w:rsidRPr="00A8172F">
        <w:rPr>
          <w:rFonts w:ascii="Arial" w:hAnsi="Arial" w:cs="Arial"/>
          <w:color w:val="000000" w:themeColor="text1"/>
        </w:rPr>
        <w:t xml:space="preserve"> </w:t>
      </w:r>
      <w:r w:rsidR="00EF056C" w:rsidRPr="00A8172F">
        <w:rPr>
          <w:rFonts w:ascii="Arial" w:hAnsi="Arial" w:cs="Arial"/>
          <w:color w:val="000000" w:themeColor="text1"/>
        </w:rPr>
        <w:t>на</w:t>
      </w:r>
      <w:r w:rsidR="004C134D" w:rsidRPr="00A8172F">
        <w:rPr>
          <w:rFonts w:ascii="Arial" w:hAnsi="Arial" w:cs="Arial"/>
          <w:color w:val="000000" w:themeColor="text1"/>
        </w:rPr>
        <w:t xml:space="preserve"> второ</w:t>
      </w:r>
      <w:r w:rsidR="00EF056C" w:rsidRPr="00A8172F">
        <w:rPr>
          <w:rFonts w:ascii="Arial" w:hAnsi="Arial" w:cs="Arial"/>
          <w:color w:val="000000" w:themeColor="text1"/>
        </w:rPr>
        <w:t>й</w:t>
      </w:r>
      <w:r w:rsidR="004C134D" w:rsidRPr="00A8172F">
        <w:rPr>
          <w:rFonts w:ascii="Arial" w:hAnsi="Arial" w:cs="Arial"/>
          <w:color w:val="000000" w:themeColor="text1"/>
        </w:rPr>
        <w:t xml:space="preserve"> этап</w:t>
      </w:r>
      <w:r w:rsidR="00914D25" w:rsidRPr="00A8172F">
        <w:rPr>
          <w:rFonts w:ascii="Arial" w:hAnsi="Arial" w:cs="Arial"/>
          <w:color w:val="000000" w:themeColor="text1"/>
        </w:rPr>
        <w:t>.</w:t>
      </w:r>
    </w:p>
    <w:p w14:paraId="778F3183" w14:textId="23137CD7" w:rsidR="004C134D" w:rsidRPr="00A8172F" w:rsidRDefault="005E7C54" w:rsidP="003270C3">
      <w:pPr>
        <w:pStyle w:val="a3"/>
        <w:numPr>
          <w:ilvl w:val="1"/>
          <w:numId w:val="10"/>
        </w:numPr>
        <w:spacing w:after="0" w:line="240" w:lineRule="auto"/>
        <w:ind w:left="284" w:hanging="568"/>
        <w:jc w:val="both"/>
        <w:textAlignment w:val="baseline"/>
        <w:rPr>
          <w:rFonts w:ascii="Arial" w:hAnsi="Arial" w:cs="Arial"/>
          <w:color w:val="000000" w:themeColor="text1"/>
        </w:rPr>
      </w:pPr>
      <w:r w:rsidRPr="00A8172F">
        <w:rPr>
          <w:rFonts w:ascii="Arial" w:hAnsi="Arial" w:cs="Arial"/>
          <w:color w:val="000000" w:themeColor="text1"/>
        </w:rPr>
        <w:t>Потенциальный инвестор,</w:t>
      </w:r>
      <w:r w:rsidR="004C134D" w:rsidRPr="00A8172F">
        <w:rPr>
          <w:rFonts w:ascii="Arial" w:hAnsi="Arial" w:cs="Arial"/>
          <w:color w:val="000000" w:themeColor="text1"/>
        </w:rPr>
        <w:t xml:space="preserve"> предложивший наименьш</w:t>
      </w:r>
      <w:r w:rsidR="003D6D50" w:rsidRPr="00A8172F">
        <w:rPr>
          <w:rFonts w:ascii="Arial" w:hAnsi="Arial" w:cs="Arial"/>
          <w:color w:val="000000" w:themeColor="text1"/>
        </w:rPr>
        <w:t>ую стоимость услуг по зарядке электро</w:t>
      </w:r>
      <w:r w:rsidR="00EF056C" w:rsidRPr="00A8172F">
        <w:rPr>
          <w:rFonts w:ascii="Arial" w:hAnsi="Arial" w:cs="Arial"/>
          <w:color w:val="000000" w:themeColor="text1"/>
        </w:rPr>
        <w:t>авто</w:t>
      </w:r>
      <w:r w:rsidR="003D6D50" w:rsidRPr="00A8172F">
        <w:rPr>
          <w:rFonts w:ascii="Arial" w:hAnsi="Arial" w:cs="Arial"/>
          <w:color w:val="000000" w:themeColor="text1"/>
        </w:rPr>
        <w:t xml:space="preserve">мобилей </w:t>
      </w:r>
      <w:r w:rsidRPr="00A8172F">
        <w:rPr>
          <w:rFonts w:ascii="Arial" w:hAnsi="Arial" w:cs="Arial"/>
          <w:color w:val="000000" w:themeColor="text1"/>
        </w:rPr>
        <w:t>по определенному лоту</w:t>
      </w:r>
      <w:r w:rsidR="00C01484" w:rsidRPr="00A8172F">
        <w:rPr>
          <w:rFonts w:ascii="Arial" w:hAnsi="Arial" w:cs="Arial"/>
          <w:color w:val="000000" w:themeColor="text1"/>
        </w:rPr>
        <w:t xml:space="preserve"> в инвестиционном предложении</w:t>
      </w:r>
      <w:r w:rsidRPr="00A8172F">
        <w:rPr>
          <w:rFonts w:ascii="Arial" w:hAnsi="Arial" w:cs="Arial"/>
          <w:color w:val="000000" w:themeColor="text1"/>
        </w:rPr>
        <w:t>,</w:t>
      </w:r>
      <w:r w:rsidR="004C134D" w:rsidRPr="00A8172F">
        <w:rPr>
          <w:rFonts w:ascii="Arial" w:hAnsi="Arial" w:cs="Arial"/>
          <w:color w:val="000000" w:themeColor="text1"/>
        </w:rPr>
        <w:t xml:space="preserve"> объявляется победителем конкурса по указанному лоту.</w:t>
      </w:r>
    </w:p>
    <w:p w14:paraId="4B6B68B9" w14:textId="6BA10890" w:rsidR="004C134D" w:rsidRPr="00A8172F" w:rsidRDefault="004C134D" w:rsidP="003270C3">
      <w:pPr>
        <w:pStyle w:val="a3"/>
        <w:numPr>
          <w:ilvl w:val="1"/>
          <w:numId w:val="10"/>
        </w:numPr>
        <w:spacing w:after="0" w:line="240" w:lineRule="auto"/>
        <w:ind w:left="284" w:hanging="568"/>
        <w:jc w:val="both"/>
        <w:textAlignment w:val="baseline"/>
        <w:rPr>
          <w:rFonts w:ascii="Arial" w:hAnsi="Arial" w:cs="Arial"/>
          <w:color w:val="000000" w:themeColor="text1"/>
        </w:rPr>
      </w:pPr>
      <w:r w:rsidRPr="00A8172F">
        <w:rPr>
          <w:rFonts w:ascii="Arial" w:hAnsi="Arial" w:cs="Arial"/>
          <w:color w:val="000000" w:themeColor="text1"/>
        </w:rPr>
        <w:lastRenderedPageBreak/>
        <w:t>П</w:t>
      </w:r>
      <w:r w:rsidRPr="00A8172F">
        <w:rPr>
          <w:rFonts w:ascii="Arial" w:hAnsi="Arial" w:cs="Arial"/>
          <w:color w:val="000000" w:themeColor="text1"/>
          <w:lang w:val="kk-KZ"/>
        </w:rPr>
        <w:t xml:space="preserve">ри равенстве </w:t>
      </w:r>
      <w:r w:rsidR="003D6D50" w:rsidRPr="00A8172F">
        <w:rPr>
          <w:rFonts w:ascii="Arial" w:hAnsi="Arial" w:cs="Arial"/>
          <w:color w:val="000000" w:themeColor="text1"/>
          <w:lang w:val="kk-KZ"/>
        </w:rPr>
        <w:t>стоим</w:t>
      </w:r>
      <w:r w:rsidR="005E1B16" w:rsidRPr="00A8172F">
        <w:rPr>
          <w:rFonts w:ascii="Arial" w:hAnsi="Arial" w:cs="Arial"/>
          <w:color w:val="000000" w:themeColor="text1"/>
          <w:lang w:val="kk-KZ"/>
        </w:rPr>
        <w:t>о</w:t>
      </w:r>
      <w:r w:rsidR="003D6D50" w:rsidRPr="00A8172F">
        <w:rPr>
          <w:rFonts w:ascii="Arial" w:hAnsi="Arial" w:cs="Arial"/>
          <w:color w:val="000000" w:themeColor="text1"/>
          <w:lang w:val="kk-KZ"/>
        </w:rPr>
        <w:t xml:space="preserve">сти услуг в </w:t>
      </w:r>
      <w:r w:rsidRPr="00A8172F">
        <w:rPr>
          <w:rFonts w:ascii="Arial" w:hAnsi="Arial" w:cs="Arial"/>
          <w:color w:val="000000" w:themeColor="text1"/>
          <w:lang w:val="kk-KZ"/>
        </w:rPr>
        <w:t>заяв</w:t>
      </w:r>
      <w:r w:rsidR="003D6D50" w:rsidRPr="00A8172F">
        <w:rPr>
          <w:rFonts w:ascii="Arial" w:hAnsi="Arial" w:cs="Arial"/>
          <w:color w:val="000000" w:themeColor="text1"/>
          <w:lang w:val="kk-KZ"/>
        </w:rPr>
        <w:t>ках</w:t>
      </w:r>
      <w:r w:rsidRPr="00A8172F">
        <w:rPr>
          <w:rFonts w:ascii="Arial" w:hAnsi="Arial" w:cs="Arial"/>
          <w:color w:val="000000" w:themeColor="text1"/>
          <w:lang w:val="kk-KZ"/>
        </w:rPr>
        <w:t xml:space="preserve"> предпочтение будет отдано заявке с </w:t>
      </w:r>
      <w:r w:rsidR="00D65130" w:rsidRPr="00A8172F">
        <w:rPr>
          <w:rFonts w:ascii="Arial" w:hAnsi="Arial" w:cs="Arial"/>
          <w:color w:val="000000" w:themeColor="text1"/>
          <w:lang w:val="kk-KZ"/>
        </w:rPr>
        <w:t xml:space="preserve">предложенной максимальной </w:t>
      </w:r>
      <w:r w:rsidR="00D65130" w:rsidRPr="00A8172F">
        <w:rPr>
          <w:rFonts w:ascii="Arial" w:hAnsi="Arial" w:cs="Arial"/>
          <w:b/>
          <w:bCs/>
          <w:color w:val="000000" w:themeColor="text1"/>
          <w:lang w:val="kk-KZ"/>
        </w:rPr>
        <w:t>суммой</w:t>
      </w:r>
      <w:r w:rsidR="00D65130" w:rsidRPr="00A8172F">
        <w:rPr>
          <w:rFonts w:ascii="Arial" w:hAnsi="Arial" w:cs="Arial"/>
          <w:color w:val="000000" w:themeColor="text1"/>
          <w:lang w:val="kk-KZ"/>
        </w:rPr>
        <w:t xml:space="preserve"> </w:t>
      </w:r>
      <w:r w:rsidRPr="00A8172F">
        <w:rPr>
          <w:rFonts w:ascii="Arial" w:hAnsi="Arial" w:cs="Arial"/>
          <w:b/>
          <w:bCs/>
          <w:color w:val="000000" w:themeColor="text1"/>
          <w:lang w:val="kk-KZ"/>
        </w:rPr>
        <w:t>инвестиций</w:t>
      </w:r>
      <w:r w:rsidRPr="00A8172F">
        <w:rPr>
          <w:rFonts w:ascii="Arial" w:hAnsi="Arial" w:cs="Arial"/>
          <w:color w:val="000000" w:themeColor="text1"/>
          <w:lang w:val="kk-KZ"/>
        </w:rPr>
        <w:t xml:space="preserve"> по проекту</w:t>
      </w:r>
      <w:r w:rsidRPr="00A8172F">
        <w:rPr>
          <w:rFonts w:ascii="Arial" w:hAnsi="Arial" w:cs="Arial"/>
          <w:b/>
          <w:bCs/>
          <w:color w:val="000000" w:themeColor="text1"/>
          <w:lang w:val="kk-KZ"/>
        </w:rPr>
        <w:t>.</w:t>
      </w:r>
      <w:r w:rsidRPr="00A8172F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248DD67B" w14:textId="0000F45D" w:rsidR="003D6D50" w:rsidRPr="00A8172F" w:rsidRDefault="004C134D" w:rsidP="003D6D50">
      <w:pPr>
        <w:pStyle w:val="a3"/>
        <w:numPr>
          <w:ilvl w:val="1"/>
          <w:numId w:val="10"/>
        </w:numPr>
        <w:spacing w:after="0" w:line="240" w:lineRule="auto"/>
        <w:ind w:left="284" w:hanging="568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A8172F">
        <w:rPr>
          <w:rFonts w:ascii="Arial" w:hAnsi="Arial" w:cs="Arial"/>
          <w:color w:val="000000" w:themeColor="text1"/>
        </w:rPr>
        <w:t>Предельн</w:t>
      </w:r>
      <w:r w:rsidR="00F0669F" w:rsidRPr="00A8172F">
        <w:rPr>
          <w:rFonts w:ascii="Arial" w:hAnsi="Arial" w:cs="Arial"/>
          <w:color w:val="000000" w:themeColor="text1"/>
        </w:rPr>
        <w:t>ая</w:t>
      </w:r>
      <w:r w:rsidR="003D6D50" w:rsidRPr="00A8172F">
        <w:rPr>
          <w:rFonts w:ascii="Arial" w:hAnsi="Arial" w:cs="Arial"/>
          <w:color w:val="000000" w:themeColor="text1"/>
        </w:rPr>
        <w:t xml:space="preserve"> стоимость услуг по зарядке</w:t>
      </w:r>
      <w:r w:rsidRPr="00A8172F">
        <w:rPr>
          <w:rFonts w:ascii="Arial" w:hAnsi="Arial" w:cs="Arial"/>
          <w:color w:val="000000" w:themeColor="text1"/>
        </w:rPr>
        <w:t xml:space="preserve"> в </w:t>
      </w:r>
      <w:r w:rsidR="003D6D50" w:rsidRPr="00A8172F">
        <w:rPr>
          <w:rFonts w:ascii="Arial" w:hAnsi="Arial" w:cs="Arial"/>
          <w:color w:val="000000" w:themeColor="text1"/>
        </w:rPr>
        <w:t>Инвестиционном</w:t>
      </w:r>
      <w:r w:rsidR="005E7C54" w:rsidRPr="00A8172F">
        <w:rPr>
          <w:rFonts w:ascii="Arial" w:hAnsi="Arial" w:cs="Arial"/>
          <w:color w:val="000000" w:themeColor="text1"/>
        </w:rPr>
        <w:t xml:space="preserve"> </w:t>
      </w:r>
      <w:r w:rsidRPr="00A8172F">
        <w:rPr>
          <w:rFonts w:ascii="Arial" w:hAnsi="Arial" w:cs="Arial"/>
          <w:color w:val="000000" w:themeColor="text1"/>
        </w:rPr>
        <w:t xml:space="preserve">предложении по каждому лоту не может быть более </w:t>
      </w:r>
      <w:r w:rsidRPr="00A8172F">
        <w:rPr>
          <w:rFonts w:ascii="Arial" w:hAnsi="Arial" w:cs="Arial"/>
          <w:b/>
          <w:bCs/>
          <w:color w:val="000000" w:themeColor="text1"/>
        </w:rPr>
        <w:t>1</w:t>
      </w:r>
      <w:r w:rsidR="00F0636F" w:rsidRPr="00A8172F">
        <w:rPr>
          <w:rFonts w:ascii="Arial" w:hAnsi="Arial" w:cs="Arial"/>
          <w:b/>
          <w:bCs/>
          <w:color w:val="000000" w:themeColor="text1"/>
        </w:rPr>
        <w:t>0</w:t>
      </w:r>
      <w:r w:rsidRPr="00A8172F">
        <w:rPr>
          <w:rFonts w:ascii="Arial" w:hAnsi="Arial" w:cs="Arial"/>
          <w:b/>
          <w:bCs/>
          <w:color w:val="000000" w:themeColor="text1"/>
        </w:rPr>
        <w:t xml:space="preserve">0 тенге </w:t>
      </w:r>
      <w:r w:rsidR="003D6D50" w:rsidRPr="00A8172F">
        <w:rPr>
          <w:rFonts w:ascii="Arial" w:hAnsi="Arial" w:cs="Arial"/>
          <w:b/>
          <w:bCs/>
          <w:color w:val="000000" w:themeColor="text1"/>
          <w:u w:val="single"/>
        </w:rPr>
        <w:t>с учетом НДС</w:t>
      </w:r>
      <w:r w:rsidR="003D6D50" w:rsidRPr="00A8172F">
        <w:rPr>
          <w:rFonts w:ascii="Arial" w:hAnsi="Arial" w:cs="Arial"/>
          <w:b/>
          <w:bCs/>
          <w:color w:val="000000" w:themeColor="text1"/>
        </w:rPr>
        <w:t xml:space="preserve"> </w:t>
      </w:r>
      <w:r w:rsidRPr="00A8172F">
        <w:rPr>
          <w:rFonts w:ascii="Arial" w:hAnsi="Arial" w:cs="Arial"/>
          <w:b/>
          <w:bCs/>
          <w:color w:val="000000" w:themeColor="text1"/>
        </w:rPr>
        <w:t xml:space="preserve">за 1 </w:t>
      </w:r>
      <w:r w:rsidR="003D6D50" w:rsidRPr="00A8172F">
        <w:rPr>
          <w:rFonts w:ascii="Arial" w:hAnsi="Arial" w:cs="Arial"/>
          <w:b/>
          <w:bCs/>
          <w:color w:val="000000" w:themeColor="text1"/>
        </w:rPr>
        <w:t>кВт заряженной энергии аккумуляторной батареи электро</w:t>
      </w:r>
      <w:r w:rsidR="00C01484" w:rsidRPr="00A8172F">
        <w:rPr>
          <w:rFonts w:ascii="Arial" w:hAnsi="Arial" w:cs="Arial"/>
          <w:b/>
          <w:bCs/>
          <w:color w:val="000000" w:themeColor="text1"/>
        </w:rPr>
        <w:t>авто</w:t>
      </w:r>
      <w:r w:rsidR="003D6D50" w:rsidRPr="00A8172F">
        <w:rPr>
          <w:rFonts w:ascii="Arial" w:hAnsi="Arial" w:cs="Arial"/>
          <w:b/>
          <w:bCs/>
          <w:color w:val="000000" w:themeColor="text1"/>
        </w:rPr>
        <w:t xml:space="preserve">мобиля. </w:t>
      </w:r>
      <w:r w:rsidR="003D6D50" w:rsidRPr="00A8172F">
        <w:rPr>
          <w:rFonts w:ascii="Arial" w:hAnsi="Arial" w:cs="Arial"/>
          <w:color w:val="000000" w:themeColor="text1"/>
        </w:rPr>
        <w:t>Р</w:t>
      </w:r>
      <w:r w:rsidRPr="00A8172F">
        <w:rPr>
          <w:rFonts w:ascii="Arial" w:hAnsi="Arial" w:cs="Arial"/>
          <w:color w:val="000000" w:themeColor="text1"/>
        </w:rPr>
        <w:t xml:space="preserve">азные </w:t>
      </w:r>
      <w:r w:rsidR="003D6D50" w:rsidRPr="00A8172F">
        <w:rPr>
          <w:rFonts w:ascii="Arial" w:hAnsi="Arial" w:cs="Arial"/>
          <w:color w:val="000000" w:themeColor="text1"/>
        </w:rPr>
        <w:t xml:space="preserve">стоимости услуг </w:t>
      </w:r>
      <w:r w:rsidR="00C01484" w:rsidRPr="00A8172F">
        <w:rPr>
          <w:rFonts w:ascii="Arial" w:hAnsi="Arial" w:cs="Arial"/>
          <w:color w:val="000000" w:themeColor="text1"/>
        </w:rPr>
        <w:t xml:space="preserve">по разным лотам </w:t>
      </w:r>
      <w:r w:rsidR="002E4F4F" w:rsidRPr="00A8172F">
        <w:rPr>
          <w:rFonts w:ascii="Arial" w:hAnsi="Arial" w:cs="Arial"/>
          <w:color w:val="000000" w:themeColor="text1"/>
        </w:rPr>
        <w:t xml:space="preserve">в заявке </w:t>
      </w:r>
      <w:r w:rsidRPr="00A8172F">
        <w:rPr>
          <w:rFonts w:ascii="Arial" w:hAnsi="Arial" w:cs="Arial"/>
          <w:color w:val="000000" w:themeColor="text1"/>
        </w:rPr>
        <w:t>допускаются.</w:t>
      </w:r>
      <w:r w:rsidR="003D6D50" w:rsidRPr="00A8172F">
        <w:rPr>
          <w:rFonts w:ascii="Arial" w:hAnsi="Arial" w:cs="Arial"/>
          <w:color w:val="000000" w:themeColor="text1"/>
        </w:rPr>
        <w:t xml:space="preserve"> </w:t>
      </w:r>
    </w:p>
    <w:p w14:paraId="729D5E0A" w14:textId="2C4AECCA" w:rsidR="004C134D" w:rsidRPr="00A8172F" w:rsidRDefault="003D6D50" w:rsidP="003D6D50">
      <w:pPr>
        <w:pStyle w:val="a3"/>
        <w:numPr>
          <w:ilvl w:val="1"/>
          <w:numId w:val="10"/>
        </w:numPr>
        <w:spacing w:after="0" w:line="240" w:lineRule="auto"/>
        <w:ind w:left="284" w:hanging="568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A8172F">
        <w:rPr>
          <w:rFonts w:ascii="Arial" w:hAnsi="Arial" w:cs="Arial"/>
          <w:color w:val="000000" w:themeColor="text1"/>
        </w:rPr>
        <w:t>Минимальный объем инвестици</w:t>
      </w:r>
      <w:r w:rsidR="002E4F4F" w:rsidRPr="00A8172F">
        <w:rPr>
          <w:rFonts w:ascii="Arial" w:hAnsi="Arial" w:cs="Arial"/>
          <w:color w:val="000000" w:themeColor="text1"/>
        </w:rPr>
        <w:t>й</w:t>
      </w:r>
      <w:r w:rsidRPr="00A8172F">
        <w:rPr>
          <w:rFonts w:ascii="Arial" w:hAnsi="Arial" w:cs="Arial"/>
          <w:color w:val="000000" w:themeColor="text1"/>
        </w:rPr>
        <w:t xml:space="preserve"> </w:t>
      </w:r>
      <w:r w:rsidR="002E4F4F" w:rsidRPr="00A8172F">
        <w:rPr>
          <w:rFonts w:ascii="Arial" w:hAnsi="Arial" w:cs="Arial"/>
          <w:color w:val="000000" w:themeColor="text1"/>
        </w:rPr>
        <w:t xml:space="preserve">на один лот </w:t>
      </w:r>
      <w:r w:rsidRPr="00A8172F">
        <w:rPr>
          <w:rFonts w:ascii="Arial" w:hAnsi="Arial" w:cs="Arial"/>
          <w:color w:val="000000" w:themeColor="text1"/>
        </w:rPr>
        <w:t xml:space="preserve">не может быть меньше </w:t>
      </w:r>
      <w:r w:rsidR="00FB3807" w:rsidRPr="00A8172F">
        <w:rPr>
          <w:rFonts w:ascii="Arial" w:hAnsi="Arial" w:cs="Arial"/>
          <w:b/>
          <w:bCs/>
          <w:color w:val="000000" w:themeColor="text1"/>
        </w:rPr>
        <w:t>100 млн тенге без учета НДС</w:t>
      </w:r>
      <w:r w:rsidRPr="00A8172F">
        <w:rPr>
          <w:rFonts w:ascii="Arial" w:hAnsi="Arial" w:cs="Arial"/>
          <w:b/>
          <w:bCs/>
          <w:color w:val="000000" w:themeColor="text1"/>
        </w:rPr>
        <w:t>.</w:t>
      </w:r>
    </w:p>
    <w:p w14:paraId="30E8CFDE" w14:textId="721B15E0" w:rsidR="002F0DA0" w:rsidRPr="00A8172F" w:rsidRDefault="002F0DA0" w:rsidP="003270C3">
      <w:pPr>
        <w:pStyle w:val="a3"/>
        <w:numPr>
          <w:ilvl w:val="1"/>
          <w:numId w:val="10"/>
        </w:numPr>
        <w:spacing w:after="0" w:line="240" w:lineRule="auto"/>
        <w:ind w:left="284" w:hanging="568"/>
        <w:jc w:val="both"/>
        <w:textAlignment w:val="baseline"/>
        <w:rPr>
          <w:rFonts w:ascii="Arial" w:hAnsi="Arial" w:cs="Arial"/>
          <w:color w:val="000000" w:themeColor="text1"/>
        </w:rPr>
      </w:pPr>
      <w:r w:rsidRPr="00A8172F">
        <w:rPr>
          <w:rFonts w:ascii="Arial" w:hAnsi="Arial" w:cs="Arial"/>
          <w:color w:val="000000" w:themeColor="text1"/>
        </w:rPr>
        <w:t>При равенстве предлагаемой цены за услугу зарядки и объема инвестици</w:t>
      </w:r>
      <w:r w:rsidR="00F91474" w:rsidRPr="00A8172F">
        <w:rPr>
          <w:rFonts w:ascii="Arial" w:hAnsi="Arial" w:cs="Arial"/>
          <w:color w:val="000000" w:themeColor="text1"/>
        </w:rPr>
        <w:t>й</w:t>
      </w:r>
      <w:r w:rsidRPr="00A8172F">
        <w:rPr>
          <w:rFonts w:ascii="Arial" w:hAnsi="Arial" w:cs="Arial"/>
          <w:color w:val="000000" w:themeColor="text1"/>
        </w:rPr>
        <w:t xml:space="preserve">, дополнительным критерием выбора инвестора будет предлагаемая максимально высокая ежемесячная плата </w:t>
      </w:r>
      <w:r w:rsidRPr="00A8172F">
        <w:rPr>
          <w:rFonts w:ascii="Arial" w:eastAsia="SimSun" w:hAnsi="Arial" w:cs="Arial"/>
          <w:color w:val="000000" w:themeColor="text1"/>
        </w:rPr>
        <w:t xml:space="preserve">за сопровождение проекта в адрес Общества, но не менее 20 000 </w:t>
      </w:r>
      <w:r w:rsidR="00F91474" w:rsidRPr="00A8172F">
        <w:rPr>
          <w:rFonts w:ascii="Arial" w:eastAsia="SimSun" w:hAnsi="Arial" w:cs="Arial"/>
          <w:color w:val="000000" w:themeColor="text1"/>
        </w:rPr>
        <w:t>(двадцать тысяч) тенге,</w:t>
      </w:r>
      <w:r w:rsidRPr="00A8172F">
        <w:rPr>
          <w:rFonts w:ascii="Arial" w:eastAsia="SimSun" w:hAnsi="Arial" w:cs="Arial"/>
          <w:color w:val="000000" w:themeColor="text1"/>
        </w:rPr>
        <w:t xml:space="preserve"> включая НДС за каждый земельный участок.</w:t>
      </w:r>
    </w:p>
    <w:p w14:paraId="07A9D3FC" w14:textId="77777777" w:rsidR="004C134D" w:rsidRPr="00A8172F" w:rsidRDefault="004C134D" w:rsidP="00F85A88">
      <w:pPr>
        <w:ind w:firstLine="708"/>
        <w:jc w:val="both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C5BD7F4" w14:textId="49316984" w:rsidR="00F85A88" w:rsidRPr="00A8172F" w:rsidRDefault="00F85A88" w:rsidP="00F85A88">
      <w:pPr>
        <w:ind w:firstLine="708"/>
        <w:jc w:val="both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8172F">
        <w:rPr>
          <w:rFonts w:ascii="Arial" w:hAnsi="Arial" w:cs="Arial"/>
          <w:b/>
          <w:bCs/>
          <w:color w:val="000000" w:themeColor="text1"/>
          <w:sz w:val="22"/>
          <w:szCs w:val="22"/>
        </w:rPr>
        <w:t>Контакты Общества:</w:t>
      </w:r>
    </w:p>
    <w:p w14:paraId="2A7881E2" w14:textId="22BD4785" w:rsidR="00F85A88" w:rsidRPr="00A8172F" w:rsidRDefault="00F85A88" w:rsidP="00F85A88">
      <w:pPr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A8172F">
        <w:rPr>
          <w:rFonts w:ascii="Arial" w:hAnsi="Arial" w:cs="Arial"/>
          <w:color w:val="000000" w:themeColor="text1"/>
          <w:sz w:val="22"/>
          <w:szCs w:val="22"/>
        </w:rPr>
        <w:t xml:space="preserve">Для получения консультации </w:t>
      </w:r>
      <w:r w:rsidR="00F91474" w:rsidRPr="00A8172F">
        <w:rPr>
          <w:rFonts w:ascii="Arial" w:hAnsi="Arial" w:cs="Arial"/>
          <w:color w:val="000000" w:themeColor="text1"/>
          <w:sz w:val="22"/>
          <w:szCs w:val="22"/>
        </w:rPr>
        <w:t>в</w:t>
      </w:r>
      <w:r w:rsidRPr="00A8172F">
        <w:rPr>
          <w:rFonts w:ascii="Arial" w:hAnsi="Arial" w:cs="Arial"/>
          <w:color w:val="000000" w:themeColor="text1"/>
          <w:sz w:val="22"/>
          <w:szCs w:val="22"/>
        </w:rPr>
        <w:t>ы можете обращаться по адресу ул. </w:t>
      </w:r>
      <w:proofErr w:type="spellStart"/>
      <w:r w:rsidRPr="00A8172F">
        <w:rPr>
          <w:rFonts w:ascii="Arial" w:hAnsi="Arial" w:cs="Arial"/>
          <w:color w:val="000000" w:themeColor="text1"/>
          <w:sz w:val="22"/>
          <w:szCs w:val="22"/>
        </w:rPr>
        <w:t>Байзакова</w:t>
      </w:r>
      <w:proofErr w:type="spellEnd"/>
      <w:r w:rsidRPr="00A8172F">
        <w:rPr>
          <w:rFonts w:ascii="Arial" w:hAnsi="Arial" w:cs="Arial"/>
          <w:color w:val="000000" w:themeColor="text1"/>
          <w:sz w:val="22"/>
          <w:szCs w:val="22"/>
        </w:rPr>
        <w:t>, 303, 6 этаж, 622 кабинет. </w:t>
      </w:r>
    </w:p>
    <w:p w14:paraId="6C1B9790" w14:textId="30B1DD20" w:rsidR="00F85A88" w:rsidRPr="00A8172F" w:rsidRDefault="00F85A88" w:rsidP="00F85A88">
      <w:pPr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8172F">
        <w:rPr>
          <w:rFonts w:ascii="Arial" w:hAnsi="Arial" w:cs="Arial"/>
          <w:color w:val="000000" w:themeColor="text1"/>
          <w:sz w:val="22"/>
          <w:szCs w:val="22"/>
        </w:rPr>
        <w:t xml:space="preserve">Ответственный сотрудник – главный менеджер Департамента по работе с проектами – </w:t>
      </w:r>
      <w:proofErr w:type="spellStart"/>
      <w:r w:rsidRPr="00A8172F">
        <w:rPr>
          <w:rFonts w:ascii="Arial" w:hAnsi="Arial" w:cs="Arial"/>
          <w:color w:val="000000" w:themeColor="text1"/>
          <w:sz w:val="22"/>
          <w:szCs w:val="22"/>
        </w:rPr>
        <w:t>Қасымбек</w:t>
      </w:r>
      <w:proofErr w:type="spellEnd"/>
      <w:r w:rsidRPr="00A8172F">
        <w:rPr>
          <w:rFonts w:ascii="Arial" w:hAnsi="Arial" w:cs="Arial"/>
          <w:color w:val="000000" w:themeColor="text1"/>
          <w:sz w:val="22"/>
          <w:szCs w:val="22"/>
        </w:rPr>
        <w:t xml:space="preserve"> Ма</w:t>
      </w:r>
      <w:r w:rsidRPr="00A8172F">
        <w:rPr>
          <w:rFonts w:ascii="Arial" w:hAnsi="Arial" w:cs="Arial"/>
          <w:color w:val="000000" w:themeColor="text1"/>
          <w:sz w:val="22"/>
          <w:szCs w:val="22"/>
          <w:lang w:val="kk-KZ"/>
        </w:rPr>
        <w:t>ғжан</w:t>
      </w:r>
      <w:r w:rsidR="00256ECA" w:rsidRPr="00A817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56ECA" w:rsidRPr="00A8172F">
        <w:rPr>
          <w:rFonts w:ascii="Arial" w:hAnsi="Arial" w:cs="Arial"/>
          <w:color w:val="000000" w:themeColor="text1"/>
          <w:sz w:val="22"/>
          <w:szCs w:val="22"/>
        </w:rPr>
        <w:t>Махмұтұлы</w:t>
      </w:r>
      <w:proofErr w:type="spellEnd"/>
      <w:r w:rsidRPr="00A8172F">
        <w:rPr>
          <w:rFonts w:ascii="Arial" w:hAnsi="Arial" w:cs="Arial"/>
          <w:color w:val="000000" w:themeColor="text1"/>
          <w:sz w:val="22"/>
          <w:szCs w:val="22"/>
        </w:rPr>
        <w:t>, контактный телефон +7 707 837 79 15</w:t>
      </w:r>
      <w:r w:rsidRPr="00A8172F">
        <w:rPr>
          <w:rFonts w:ascii="Arial" w:hAnsi="Arial" w:cs="Arial"/>
          <w:color w:val="000000" w:themeColor="text1"/>
          <w:sz w:val="24"/>
          <w:szCs w:val="24"/>
        </w:rPr>
        <w:t>. </w:t>
      </w:r>
    </w:p>
    <w:p w14:paraId="79924EB1" w14:textId="77777777" w:rsidR="00F85A88" w:rsidRPr="00A8172F" w:rsidRDefault="00F85A88" w:rsidP="00F85A88">
      <w:pPr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14:paraId="322FF2A2" w14:textId="13D87443" w:rsidR="004C134D" w:rsidRPr="00A8172F" w:rsidRDefault="004C134D" w:rsidP="00F85A88">
      <w:pPr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A8172F">
        <w:rPr>
          <w:rFonts w:ascii="Arial" w:hAnsi="Arial" w:cs="Arial"/>
          <w:color w:val="000000" w:themeColor="text1"/>
          <w:sz w:val="24"/>
          <w:szCs w:val="24"/>
        </w:rPr>
        <w:t>Приложения:</w:t>
      </w:r>
    </w:p>
    <w:p w14:paraId="44699A30" w14:textId="485B13B6" w:rsidR="004C134D" w:rsidRPr="00A8172F" w:rsidRDefault="004C134D" w:rsidP="004C134D">
      <w:pPr>
        <w:pStyle w:val="a3"/>
        <w:numPr>
          <w:ilvl w:val="0"/>
          <w:numId w:val="22"/>
        </w:numPr>
        <w:jc w:val="both"/>
        <w:textAlignment w:val="baseline"/>
        <w:rPr>
          <w:rFonts w:ascii="Arial" w:hAnsi="Arial" w:cs="Arial"/>
          <w:color w:val="000000" w:themeColor="text1"/>
        </w:rPr>
      </w:pPr>
      <w:r w:rsidRPr="00A8172F">
        <w:rPr>
          <w:rFonts w:ascii="Arial" w:hAnsi="Arial" w:cs="Arial"/>
          <w:color w:val="000000" w:themeColor="text1"/>
        </w:rPr>
        <w:t>Приложения №1 – квалификационные требования;</w:t>
      </w:r>
    </w:p>
    <w:p w14:paraId="4514F243" w14:textId="160B3E20" w:rsidR="004C134D" w:rsidRPr="00A8172F" w:rsidRDefault="004C134D" w:rsidP="004C134D">
      <w:pPr>
        <w:pStyle w:val="a3"/>
        <w:numPr>
          <w:ilvl w:val="0"/>
          <w:numId w:val="22"/>
        </w:numPr>
        <w:jc w:val="both"/>
        <w:textAlignment w:val="baseline"/>
        <w:rPr>
          <w:rFonts w:ascii="Arial" w:hAnsi="Arial" w:cs="Arial"/>
          <w:color w:val="000000" w:themeColor="text1"/>
        </w:rPr>
      </w:pPr>
      <w:r w:rsidRPr="00A8172F">
        <w:rPr>
          <w:rFonts w:ascii="Arial" w:hAnsi="Arial" w:cs="Arial"/>
          <w:color w:val="000000" w:themeColor="text1"/>
        </w:rPr>
        <w:t>Приложение №2 – перечень документов;</w:t>
      </w:r>
    </w:p>
    <w:p w14:paraId="281868F8" w14:textId="337F7071" w:rsidR="004C134D" w:rsidRPr="00A8172F" w:rsidRDefault="004C134D" w:rsidP="004C134D">
      <w:pPr>
        <w:pStyle w:val="a3"/>
        <w:numPr>
          <w:ilvl w:val="0"/>
          <w:numId w:val="22"/>
        </w:numPr>
        <w:jc w:val="both"/>
        <w:textAlignment w:val="baseline"/>
        <w:rPr>
          <w:rFonts w:ascii="Arial" w:hAnsi="Arial" w:cs="Arial"/>
          <w:color w:val="000000" w:themeColor="text1"/>
        </w:rPr>
      </w:pPr>
      <w:r w:rsidRPr="00A8172F">
        <w:rPr>
          <w:rFonts w:ascii="Arial" w:hAnsi="Arial" w:cs="Arial"/>
          <w:color w:val="000000" w:themeColor="text1"/>
        </w:rPr>
        <w:t>Приложение №3.1. – форма заявка к первому этапу;</w:t>
      </w:r>
    </w:p>
    <w:p w14:paraId="72D7925F" w14:textId="3AE56F0F" w:rsidR="004C134D" w:rsidRPr="00A8172F" w:rsidRDefault="004C134D" w:rsidP="004C134D">
      <w:pPr>
        <w:pStyle w:val="a3"/>
        <w:numPr>
          <w:ilvl w:val="0"/>
          <w:numId w:val="22"/>
        </w:numPr>
        <w:jc w:val="both"/>
        <w:textAlignment w:val="baseline"/>
        <w:rPr>
          <w:rFonts w:ascii="Arial" w:hAnsi="Arial" w:cs="Arial"/>
          <w:color w:val="000000" w:themeColor="text1"/>
        </w:rPr>
      </w:pPr>
      <w:r w:rsidRPr="00A8172F">
        <w:rPr>
          <w:rFonts w:ascii="Arial" w:hAnsi="Arial" w:cs="Arial"/>
          <w:color w:val="000000" w:themeColor="text1"/>
        </w:rPr>
        <w:t>Приложение №3.2. – форма заявки ко второму этапу;</w:t>
      </w:r>
    </w:p>
    <w:p w14:paraId="6288884E" w14:textId="2DCC6024" w:rsidR="003270C3" w:rsidRPr="00A8172F" w:rsidRDefault="003270C3" w:rsidP="004C134D">
      <w:pPr>
        <w:pStyle w:val="a3"/>
        <w:numPr>
          <w:ilvl w:val="0"/>
          <w:numId w:val="22"/>
        </w:numPr>
        <w:jc w:val="both"/>
        <w:textAlignment w:val="baseline"/>
        <w:rPr>
          <w:rFonts w:ascii="Arial" w:hAnsi="Arial" w:cs="Arial"/>
          <w:color w:val="000000" w:themeColor="text1"/>
        </w:rPr>
      </w:pPr>
      <w:r w:rsidRPr="00A8172F">
        <w:rPr>
          <w:rFonts w:ascii="Arial" w:hAnsi="Arial" w:cs="Arial"/>
          <w:color w:val="000000" w:themeColor="text1"/>
        </w:rPr>
        <w:t xml:space="preserve">Приложение №4 – форма </w:t>
      </w:r>
      <w:r w:rsidR="00F91474" w:rsidRPr="00A8172F">
        <w:rPr>
          <w:rFonts w:ascii="Arial" w:hAnsi="Arial" w:cs="Arial"/>
          <w:color w:val="000000" w:themeColor="text1"/>
        </w:rPr>
        <w:t xml:space="preserve">инвестиционного </w:t>
      </w:r>
      <w:r w:rsidRPr="00A8172F">
        <w:rPr>
          <w:rFonts w:ascii="Arial" w:hAnsi="Arial" w:cs="Arial"/>
          <w:color w:val="000000" w:themeColor="text1"/>
        </w:rPr>
        <w:t>предложения</w:t>
      </w:r>
      <w:r w:rsidR="00EF2A21" w:rsidRPr="00A8172F">
        <w:rPr>
          <w:rFonts w:ascii="Arial" w:hAnsi="Arial" w:cs="Arial"/>
          <w:color w:val="000000" w:themeColor="text1"/>
        </w:rPr>
        <w:t>;</w:t>
      </w:r>
    </w:p>
    <w:p w14:paraId="661CFA83" w14:textId="4B4E618E" w:rsidR="00EF2A21" w:rsidRPr="00A8172F" w:rsidRDefault="00EF2A21" w:rsidP="004C134D">
      <w:pPr>
        <w:pStyle w:val="a3"/>
        <w:numPr>
          <w:ilvl w:val="0"/>
          <w:numId w:val="22"/>
        </w:numPr>
        <w:jc w:val="both"/>
        <w:textAlignment w:val="baseline"/>
        <w:rPr>
          <w:rFonts w:ascii="Arial" w:hAnsi="Arial" w:cs="Arial"/>
          <w:color w:val="000000" w:themeColor="text1"/>
        </w:rPr>
      </w:pPr>
      <w:r w:rsidRPr="00A8172F">
        <w:rPr>
          <w:rFonts w:ascii="Arial" w:hAnsi="Arial" w:cs="Arial"/>
          <w:color w:val="000000" w:themeColor="text1"/>
        </w:rPr>
        <w:t>Приложение №5 – технические характеристики</w:t>
      </w:r>
      <w:r w:rsidR="008322CB" w:rsidRPr="00A8172F">
        <w:rPr>
          <w:rFonts w:ascii="Arial" w:hAnsi="Arial" w:cs="Arial"/>
          <w:color w:val="000000" w:themeColor="text1"/>
        </w:rPr>
        <w:t>;</w:t>
      </w:r>
    </w:p>
    <w:p w14:paraId="3715DD5D" w14:textId="165F3494" w:rsidR="008322CB" w:rsidRPr="00A8172F" w:rsidRDefault="008322CB" w:rsidP="004C134D">
      <w:pPr>
        <w:pStyle w:val="a3"/>
        <w:numPr>
          <w:ilvl w:val="0"/>
          <w:numId w:val="22"/>
        </w:numPr>
        <w:jc w:val="both"/>
        <w:textAlignment w:val="baseline"/>
        <w:rPr>
          <w:rFonts w:ascii="Arial" w:hAnsi="Arial" w:cs="Arial"/>
          <w:color w:val="000000" w:themeColor="text1"/>
        </w:rPr>
      </w:pPr>
      <w:r w:rsidRPr="00A8172F">
        <w:rPr>
          <w:rFonts w:ascii="Arial" w:hAnsi="Arial" w:cs="Arial"/>
          <w:color w:val="000000" w:themeColor="text1"/>
        </w:rPr>
        <w:t>Приложение №6 – Реквизиты АО «СПК «Алматы».</w:t>
      </w:r>
    </w:p>
    <w:p w14:paraId="0128435B" w14:textId="77777777" w:rsidR="00F85A88" w:rsidRPr="00A8172F" w:rsidRDefault="00F85A88" w:rsidP="00F85A88">
      <w:pPr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14:paraId="0538D92D" w14:textId="77777777" w:rsidR="003270C3" w:rsidRPr="00A8172F" w:rsidRDefault="003270C3" w:rsidP="00F85A88">
      <w:pPr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14:paraId="4D471969" w14:textId="77777777" w:rsidR="003270C3" w:rsidRPr="00A8172F" w:rsidRDefault="003270C3" w:rsidP="00F85A88">
      <w:pPr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14:paraId="03705D6E" w14:textId="77777777" w:rsidR="003270C3" w:rsidRPr="00A8172F" w:rsidRDefault="003270C3" w:rsidP="00F85A88">
      <w:pPr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14:paraId="556868CA" w14:textId="77777777" w:rsidR="003270C3" w:rsidRPr="00A8172F" w:rsidRDefault="003270C3" w:rsidP="00F85A88">
      <w:pPr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14:paraId="1C54C4CB" w14:textId="77777777" w:rsidR="003270C3" w:rsidRPr="00A8172F" w:rsidRDefault="003270C3" w:rsidP="00F85A88">
      <w:pPr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14:paraId="25360DD6" w14:textId="77777777" w:rsidR="00DA63BF" w:rsidRPr="00A8172F" w:rsidRDefault="00DA63BF">
      <w:pPr>
        <w:spacing w:after="160" w:line="259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A8172F">
        <w:rPr>
          <w:rFonts w:ascii="Arial" w:hAnsi="Arial" w:cs="Arial"/>
          <w:i/>
          <w:iCs/>
          <w:color w:val="000000" w:themeColor="text1"/>
          <w:sz w:val="24"/>
          <w:szCs w:val="24"/>
        </w:rPr>
        <w:br w:type="page"/>
      </w:r>
    </w:p>
    <w:p w14:paraId="488781B7" w14:textId="1EE07D5D" w:rsidR="00065381" w:rsidRPr="00A8172F" w:rsidRDefault="00065381" w:rsidP="004C134D">
      <w:pPr>
        <w:tabs>
          <w:tab w:val="left" w:pos="3402"/>
        </w:tabs>
        <w:ind w:left="7088"/>
        <w:textAlignment w:val="baseline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A8172F">
        <w:rPr>
          <w:rFonts w:ascii="Arial" w:hAnsi="Arial" w:cs="Arial"/>
          <w:i/>
          <w:iCs/>
          <w:color w:val="000000" w:themeColor="text1"/>
          <w:sz w:val="24"/>
          <w:szCs w:val="24"/>
        </w:rPr>
        <w:lastRenderedPageBreak/>
        <w:t xml:space="preserve">Приложение №1 </w:t>
      </w:r>
    </w:p>
    <w:p w14:paraId="11882259" w14:textId="712CC0B1" w:rsidR="00065381" w:rsidRPr="00A8172F" w:rsidRDefault="004C134D" w:rsidP="004C134D">
      <w:pPr>
        <w:tabs>
          <w:tab w:val="left" w:pos="3402"/>
        </w:tabs>
        <w:ind w:left="7088"/>
        <w:textAlignment w:val="baseline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A8172F">
        <w:rPr>
          <w:rFonts w:ascii="Arial" w:hAnsi="Arial" w:cs="Arial"/>
          <w:i/>
          <w:iCs/>
          <w:color w:val="000000" w:themeColor="text1"/>
          <w:sz w:val="24"/>
          <w:szCs w:val="24"/>
        </w:rPr>
        <w:t>к объявлению</w:t>
      </w:r>
    </w:p>
    <w:p w14:paraId="2E9A7425" w14:textId="77777777" w:rsidR="00065381" w:rsidRPr="00A8172F" w:rsidRDefault="00065381" w:rsidP="00065381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66671AD" w14:textId="77777777" w:rsidR="00065381" w:rsidRPr="00A8172F" w:rsidRDefault="00065381" w:rsidP="00065381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323E991" w14:textId="77777777" w:rsidR="00065381" w:rsidRPr="00A8172F" w:rsidRDefault="00065381" w:rsidP="00065381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8172F">
        <w:rPr>
          <w:rFonts w:ascii="Arial" w:hAnsi="Arial" w:cs="Arial"/>
          <w:b/>
          <w:bCs/>
          <w:color w:val="000000" w:themeColor="text1"/>
          <w:sz w:val="24"/>
          <w:szCs w:val="24"/>
        </w:rPr>
        <w:t>Квалификационные требования к потенциальным инвесторам.</w:t>
      </w:r>
    </w:p>
    <w:p w14:paraId="23C432EC" w14:textId="77777777" w:rsidR="00065381" w:rsidRPr="00A8172F" w:rsidRDefault="00065381" w:rsidP="00065381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8E25A02" w14:textId="77777777" w:rsidR="00065381" w:rsidRPr="00A8172F" w:rsidRDefault="00065381" w:rsidP="00065381">
      <w:pPr>
        <w:jc w:val="both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EA3C322" w14:textId="77777777" w:rsidR="00065381" w:rsidRPr="00A8172F" w:rsidRDefault="00065381" w:rsidP="00065381">
      <w:pPr>
        <w:jc w:val="both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8172F">
        <w:rPr>
          <w:rFonts w:ascii="Arial" w:hAnsi="Arial" w:cs="Arial"/>
          <w:b/>
          <w:bCs/>
          <w:color w:val="000000" w:themeColor="text1"/>
          <w:sz w:val="24"/>
          <w:szCs w:val="24"/>
        </w:rPr>
        <w:t>1. Квалификационные требования для первого этапа конкурса по отбору потенциальных инвесторов:</w:t>
      </w:r>
    </w:p>
    <w:p w14:paraId="4B81E956" w14:textId="77777777" w:rsidR="00065381" w:rsidRPr="00A8172F" w:rsidRDefault="00065381" w:rsidP="00065381">
      <w:pPr>
        <w:jc w:val="both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1E156FE" w14:textId="1C83F56B" w:rsidR="00065381" w:rsidRPr="00A8172F" w:rsidRDefault="00065381" w:rsidP="00065381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textAlignment w:val="baseline"/>
        <w:rPr>
          <w:rFonts w:ascii="Arial" w:hAnsi="Arial" w:cs="Arial"/>
          <w:color w:val="000000" w:themeColor="text1"/>
        </w:rPr>
      </w:pPr>
      <w:r w:rsidRPr="00A8172F">
        <w:rPr>
          <w:rFonts w:ascii="Arial" w:hAnsi="Arial" w:cs="Arial"/>
          <w:b/>
          <w:bCs/>
        </w:rPr>
        <w:t>Наличие государственной регистрации</w:t>
      </w:r>
      <w:r w:rsidRPr="00A8172F">
        <w:rPr>
          <w:rFonts w:ascii="Arial" w:hAnsi="Arial" w:cs="Arial"/>
        </w:rPr>
        <w:t xml:space="preserve"> </w:t>
      </w:r>
      <w:r w:rsidRPr="00A8172F">
        <w:rPr>
          <w:rFonts w:ascii="Arial" w:hAnsi="Arial" w:cs="Arial"/>
          <w:color w:val="000000" w:themeColor="text1"/>
        </w:rPr>
        <w:t xml:space="preserve">юридического лица </w:t>
      </w:r>
      <w:r w:rsidR="0021434C" w:rsidRPr="00A8172F">
        <w:rPr>
          <w:rFonts w:ascii="Arial" w:hAnsi="Arial" w:cs="Arial"/>
          <w:color w:val="000000" w:themeColor="text1"/>
        </w:rPr>
        <w:t>или членов консорциума в</w:t>
      </w:r>
      <w:r w:rsidRPr="00A8172F">
        <w:rPr>
          <w:rFonts w:ascii="Arial" w:hAnsi="Arial" w:cs="Arial"/>
          <w:color w:val="000000" w:themeColor="text1"/>
        </w:rPr>
        <w:t xml:space="preserve"> город</w:t>
      </w:r>
      <w:r w:rsidR="0021434C" w:rsidRPr="00A8172F">
        <w:rPr>
          <w:rFonts w:ascii="Arial" w:hAnsi="Arial" w:cs="Arial"/>
          <w:color w:val="000000" w:themeColor="text1"/>
        </w:rPr>
        <w:t>е</w:t>
      </w:r>
      <w:r w:rsidRPr="00A8172F">
        <w:rPr>
          <w:rFonts w:ascii="Arial" w:hAnsi="Arial" w:cs="Arial"/>
          <w:color w:val="000000" w:themeColor="text1"/>
        </w:rPr>
        <w:t xml:space="preserve"> Алматы</w:t>
      </w:r>
      <w:r w:rsidR="0021434C" w:rsidRPr="00A8172F">
        <w:rPr>
          <w:rFonts w:ascii="Arial" w:hAnsi="Arial" w:cs="Arial"/>
          <w:color w:val="000000" w:themeColor="text1"/>
        </w:rPr>
        <w:t>.</w:t>
      </w:r>
    </w:p>
    <w:p w14:paraId="4CD32471" w14:textId="4E6B5C8B" w:rsidR="00065381" w:rsidRPr="00A8172F" w:rsidRDefault="00065381" w:rsidP="00065381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textAlignment w:val="baseline"/>
        <w:rPr>
          <w:rFonts w:ascii="Arial" w:hAnsi="Arial" w:cs="Arial"/>
          <w:color w:val="000000" w:themeColor="text1"/>
        </w:rPr>
      </w:pPr>
      <w:r w:rsidRPr="00A8172F">
        <w:rPr>
          <w:rFonts w:ascii="Arial" w:hAnsi="Arial" w:cs="Arial"/>
          <w:b/>
          <w:bCs/>
          <w:color w:val="000000" w:themeColor="text1"/>
        </w:rPr>
        <w:t>Отсутствие текущих процедур банкротства и/или ликвидации, реабилитации</w:t>
      </w:r>
      <w:r w:rsidRPr="00A8172F">
        <w:rPr>
          <w:rFonts w:ascii="Arial" w:hAnsi="Arial" w:cs="Arial"/>
          <w:color w:val="000000" w:themeColor="text1"/>
        </w:rPr>
        <w:t xml:space="preserve">. Инвестор на момент подачи заявки </w:t>
      </w:r>
      <w:r w:rsidRPr="00A8172F">
        <w:rPr>
          <w:rFonts w:ascii="Arial" w:hAnsi="Arial" w:cs="Arial"/>
          <w:b/>
          <w:bCs/>
          <w:color w:val="000000" w:themeColor="text1"/>
        </w:rPr>
        <w:t>не является стороной в судебных разбирательствах</w:t>
      </w:r>
      <w:r w:rsidRPr="00A8172F">
        <w:rPr>
          <w:rFonts w:ascii="Arial" w:hAnsi="Arial" w:cs="Arial"/>
          <w:color w:val="000000" w:themeColor="text1"/>
        </w:rPr>
        <w:t xml:space="preserve">, на инвестора и его имущество </w:t>
      </w:r>
      <w:r w:rsidRPr="00A8172F">
        <w:rPr>
          <w:rFonts w:ascii="Arial" w:hAnsi="Arial" w:cs="Arial"/>
          <w:b/>
          <w:bCs/>
          <w:color w:val="000000" w:themeColor="text1"/>
        </w:rPr>
        <w:t>не имеется исполнительного производства</w:t>
      </w:r>
      <w:r w:rsidRPr="00A8172F">
        <w:rPr>
          <w:rFonts w:ascii="Arial" w:hAnsi="Arial" w:cs="Arial"/>
          <w:color w:val="000000" w:themeColor="text1"/>
        </w:rPr>
        <w:t xml:space="preserve">. Инвестор и его руководители, учредители </w:t>
      </w:r>
      <w:r w:rsidRPr="00A8172F">
        <w:rPr>
          <w:rFonts w:ascii="Arial" w:hAnsi="Arial" w:cs="Arial"/>
          <w:b/>
          <w:bCs/>
          <w:color w:val="000000" w:themeColor="text1"/>
        </w:rPr>
        <w:t>не включены</w:t>
      </w:r>
      <w:r w:rsidRPr="00A8172F">
        <w:rPr>
          <w:rFonts w:ascii="Arial" w:hAnsi="Arial" w:cs="Arial"/>
          <w:color w:val="000000" w:themeColor="text1"/>
        </w:rPr>
        <w:t xml:space="preserve"> в перечень организаций и лиц, связанных с финансированием </w:t>
      </w:r>
      <w:r w:rsidRPr="00A8172F">
        <w:rPr>
          <w:rFonts w:ascii="Arial" w:hAnsi="Arial" w:cs="Arial"/>
          <w:b/>
          <w:bCs/>
          <w:color w:val="000000" w:themeColor="text1"/>
        </w:rPr>
        <w:t>терроризма и экстремизма</w:t>
      </w:r>
      <w:r w:rsidR="0021434C" w:rsidRPr="00A8172F">
        <w:rPr>
          <w:rFonts w:ascii="Arial" w:hAnsi="Arial" w:cs="Arial"/>
          <w:b/>
          <w:bCs/>
          <w:color w:val="000000" w:themeColor="text1"/>
        </w:rPr>
        <w:t>.</w:t>
      </w:r>
    </w:p>
    <w:p w14:paraId="6F653000" w14:textId="3B7F6C2F" w:rsidR="00065381" w:rsidRPr="00A8172F" w:rsidRDefault="00065381" w:rsidP="00065381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textAlignment w:val="baseline"/>
        <w:rPr>
          <w:rFonts w:ascii="Arial" w:hAnsi="Arial" w:cs="Arial"/>
          <w:color w:val="000000" w:themeColor="text1"/>
        </w:rPr>
      </w:pPr>
      <w:r w:rsidRPr="00A8172F">
        <w:rPr>
          <w:rFonts w:ascii="Arial" w:hAnsi="Arial" w:cs="Arial"/>
          <w:b/>
          <w:bCs/>
          <w:color w:val="000000" w:themeColor="text1"/>
        </w:rPr>
        <w:t>Отсутствие просроченной задолженности</w:t>
      </w:r>
      <w:r w:rsidRPr="00A8172F">
        <w:rPr>
          <w:rFonts w:ascii="Arial" w:hAnsi="Arial" w:cs="Arial"/>
          <w:color w:val="000000" w:themeColor="text1"/>
        </w:rPr>
        <w:t xml:space="preserve"> по налогам и иным обязательным платежам, а также просроченной кредиторской задолженности перед финансовыми организациями</w:t>
      </w:r>
      <w:r w:rsidR="00AE6125" w:rsidRPr="00A8172F">
        <w:rPr>
          <w:rFonts w:ascii="Arial" w:hAnsi="Arial" w:cs="Arial"/>
          <w:color w:val="000000" w:themeColor="text1"/>
        </w:rPr>
        <w:t>.</w:t>
      </w:r>
    </w:p>
    <w:p w14:paraId="17EF523C" w14:textId="1A804DBF" w:rsidR="00065381" w:rsidRPr="00A8172F" w:rsidRDefault="00065381" w:rsidP="00890DEB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textAlignment w:val="baseline"/>
        <w:rPr>
          <w:rFonts w:ascii="Arial" w:hAnsi="Arial" w:cs="Arial"/>
          <w:color w:val="000000" w:themeColor="text1"/>
        </w:rPr>
      </w:pPr>
      <w:r w:rsidRPr="00A8172F">
        <w:rPr>
          <w:rFonts w:ascii="Arial" w:hAnsi="Arial" w:cs="Arial"/>
          <w:b/>
          <w:bCs/>
          <w:color w:val="000000" w:themeColor="text1"/>
        </w:rPr>
        <w:t>Опыт работы</w:t>
      </w:r>
      <w:r w:rsidRPr="00A8172F">
        <w:rPr>
          <w:rFonts w:ascii="Arial" w:hAnsi="Arial" w:cs="Arial"/>
          <w:color w:val="000000" w:themeColor="text1"/>
        </w:rPr>
        <w:t xml:space="preserve"> инвестора по установке и эксплуатации ЭЗС </w:t>
      </w:r>
      <w:r w:rsidRPr="00A8172F">
        <w:rPr>
          <w:rFonts w:ascii="Arial" w:hAnsi="Arial" w:cs="Arial"/>
          <w:b/>
          <w:bCs/>
          <w:color w:val="000000" w:themeColor="text1"/>
        </w:rPr>
        <w:t xml:space="preserve">не менее </w:t>
      </w:r>
      <w:r w:rsidR="00256ECA" w:rsidRPr="00A8172F">
        <w:rPr>
          <w:rFonts w:ascii="Arial" w:hAnsi="Arial" w:cs="Arial"/>
          <w:b/>
          <w:bCs/>
          <w:color w:val="000000" w:themeColor="text1"/>
        </w:rPr>
        <w:t>6</w:t>
      </w:r>
      <w:r w:rsidRPr="00A8172F">
        <w:rPr>
          <w:rFonts w:ascii="Arial" w:hAnsi="Arial" w:cs="Arial"/>
          <w:b/>
          <w:bCs/>
          <w:color w:val="000000" w:themeColor="text1"/>
        </w:rPr>
        <w:t xml:space="preserve"> </w:t>
      </w:r>
      <w:r w:rsidR="00256ECA" w:rsidRPr="00A8172F">
        <w:rPr>
          <w:rFonts w:ascii="Arial" w:hAnsi="Arial" w:cs="Arial"/>
          <w:b/>
          <w:bCs/>
          <w:color w:val="000000" w:themeColor="text1"/>
        </w:rPr>
        <w:t>месяцев</w:t>
      </w:r>
      <w:r w:rsidRPr="00A8172F">
        <w:rPr>
          <w:rFonts w:ascii="Arial" w:hAnsi="Arial" w:cs="Arial"/>
          <w:color w:val="000000" w:themeColor="text1"/>
        </w:rPr>
        <w:t>, предшествующи</w:t>
      </w:r>
      <w:r w:rsidR="00AE6125" w:rsidRPr="00A8172F">
        <w:rPr>
          <w:rFonts w:ascii="Arial" w:hAnsi="Arial" w:cs="Arial"/>
          <w:color w:val="000000" w:themeColor="text1"/>
        </w:rPr>
        <w:t>х</w:t>
      </w:r>
      <w:r w:rsidRPr="00A8172F">
        <w:rPr>
          <w:rFonts w:ascii="Arial" w:hAnsi="Arial" w:cs="Arial"/>
          <w:color w:val="000000" w:themeColor="text1"/>
        </w:rPr>
        <w:t xml:space="preserve"> дате подачи заявки (подтверждается </w:t>
      </w:r>
      <w:r w:rsidR="00A32BA0" w:rsidRPr="00A8172F">
        <w:rPr>
          <w:rFonts w:ascii="Arial" w:hAnsi="Arial" w:cs="Arial"/>
          <w:color w:val="000000" w:themeColor="text1"/>
        </w:rPr>
        <w:t xml:space="preserve">датой регистрации юридического лица, </w:t>
      </w:r>
      <w:r w:rsidRPr="00A8172F">
        <w:rPr>
          <w:rFonts w:ascii="Arial" w:hAnsi="Arial" w:cs="Arial"/>
          <w:color w:val="000000" w:themeColor="text1"/>
        </w:rPr>
        <w:t>датой акта ввода в эксплуатацию электро-зарядной станци</w:t>
      </w:r>
      <w:r w:rsidR="00AE6125" w:rsidRPr="00A8172F">
        <w:rPr>
          <w:rFonts w:ascii="Arial" w:hAnsi="Arial" w:cs="Arial"/>
          <w:color w:val="000000" w:themeColor="text1"/>
        </w:rPr>
        <w:t>и</w:t>
      </w:r>
      <w:r w:rsidR="00D82B34" w:rsidRPr="00A8172F">
        <w:rPr>
          <w:rFonts w:ascii="Arial" w:hAnsi="Arial" w:cs="Arial"/>
          <w:color w:val="000000" w:themeColor="text1"/>
        </w:rPr>
        <w:t>, находящейся в собственности или в управлении</w:t>
      </w:r>
      <w:r w:rsidR="00AE6125" w:rsidRPr="00A8172F">
        <w:rPr>
          <w:rFonts w:ascii="Arial" w:hAnsi="Arial" w:cs="Arial"/>
          <w:color w:val="000000" w:themeColor="text1"/>
        </w:rPr>
        <w:t>,</w:t>
      </w:r>
      <w:r w:rsidR="00D82B34" w:rsidRPr="00A8172F">
        <w:rPr>
          <w:rFonts w:ascii="Arial" w:hAnsi="Arial" w:cs="Arial"/>
          <w:color w:val="000000" w:themeColor="text1"/>
        </w:rPr>
        <w:t xml:space="preserve"> а также </w:t>
      </w:r>
      <w:r w:rsidR="00A32BA0" w:rsidRPr="00A8172F">
        <w:rPr>
          <w:rFonts w:ascii="Arial" w:hAnsi="Arial" w:cs="Arial"/>
          <w:color w:val="000000" w:themeColor="text1"/>
        </w:rPr>
        <w:t>договором о потреблении электричества</w:t>
      </w:r>
      <w:r w:rsidR="00AE6125" w:rsidRPr="00A8172F">
        <w:rPr>
          <w:rFonts w:ascii="Arial" w:hAnsi="Arial" w:cs="Arial"/>
          <w:color w:val="000000" w:themeColor="text1"/>
        </w:rPr>
        <w:t>).</w:t>
      </w:r>
    </w:p>
    <w:p w14:paraId="116816F9" w14:textId="6DB06ED5" w:rsidR="009B619D" w:rsidRPr="00A8172F" w:rsidRDefault="009B619D" w:rsidP="009B619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textAlignment w:val="baseline"/>
        <w:rPr>
          <w:rFonts w:ascii="Arial" w:hAnsi="Arial" w:cs="Arial"/>
          <w:color w:val="000000" w:themeColor="text1"/>
        </w:rPr>
      </w:pPr>
      <w:r w:rsidRPr="00A8172F">
        <w:rPr>
          <w:rFonts w:ascii="Arial" w:hAnsi="Arial" w:cs="Arial"/>
          <w:color w:val="000000" w:themeColor="text1"/>
        </w:rPr>
        <w:t>Для участия в лот</w:t>
      </w:r>
      <w:r w:rsidR="005F1CB3" w:rsidRPr="00A8172F">
        <w:rPr>
          <w:rFonts w:ascii="Arial" w:hAnsi="Arial" w:cs="Arial"/>
          <w:color w:val="000000" w:themeColor="text1"/>
        </w:rPr>
        <w:t>е</w:t>
      </w:r>
      <w:r w:rsidRPr="00A8172F">
        <w:rPr>
          <w:rFonts w:ascii="Arial" w:hAnsi="Arial" w:cs="Arial"/>
          <w:color w:val="000000" w:themeColor="text1"/>
        </w:rPr>
        <w:t xml:space="preserve"> требуется наличие в собственности или в управлении действующих ЭЗС в количестве не менее 10 станций по Республике Казахстан (подтверждается актом ввода в эксплуатацию ЭЗС и/или договором управления ЭЗС).</w:t>
      </w:r>
    </w:p>
    <w:p w14:paraId="65BBE14A" w14:textId="77777777" w:rsidR="00412FF2" w:rsidRPr="00A8172F" w:rsidRDefault="00412FF2" w:rsidP="00412FF2">
      <w:pPr>
        <w:jc w:val="both"/>
        <w:textAlignment w:val="baseline"/>
        <w:rPr>
          <w:rFonts w:ascii="Arial" w:hAnsi="Arial" w:cs="Arial"/>
          <w:color w:val="000000" w:themeColor="text1"/>
        </w:rPr>
      </w:pPr>
    </w:p>
    <w:p w14:paraId="5373754E" w14:textId="77777777" w:rsidR="00065381" w:rsidRPr="00A8172F" w:rsidRDefault="00065381" w:rsidP="00065381">
      <w:pPr>
        <w:pStyle w:val="a3"/>
        <w:spacing w:after="0" w:line="240" w:lineRule="auto"/>
        <w:ind w:left="567" w:hanging="567"/>
        <w:jc w:val="both"/>
        <w:textAlignment w:val="baseline"/>
        <w:rPr>
          <w:rFonts w:ascii="Arial" w:hAnsi="Arial" w:cs="Arial"/>
          <w:color w:val="000000" w:themeColor="text1"/>
        </w:rPr>
      </w:pPr>
    </w:p>
    <w:p w14:paraId="0F682567" w14:textId="65EAB228" w:rsidR="00065381" w:rsidRPr="00A8172F" w:rsidRDefault="00065381" w:rsidP="00065381">
      <w:pPr>
        <w:pStyle w:val="a3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A8172F">
        <w:rPr>
          <w:rFonts w:ascii="Arial" w:hAnsi="Arial" w:cs="Arial"/>
          <w:b/>
          <w:bCs/>
          <w:color w:val="000000" w:themeColor="text1"/>
        </w:rPr>
        <w:t xml:space="preserve">Квалификационные требования для допущенных потенциальных инвесторов </w:t>
      </w:r>
      <w:r w:rsidR="00412FF2" w:rsidRPr="00A8172F">
        <w:rPr>
          <w:rFonts w:ascii="Arial" w:hAnsi="Arial" w:cs="Arial"/>
          <w:b/>
          <w:bCs/>
          <w:color w:val="000000" w:themeColor="text1"/>
        </w:rPr>
        <w:t>ко</w:t>
      </w:r>
      <w:r w:rsidRPr="00A8172F">
        <w:rPr>
          <w:rFonts w:ascii="Arial" w:hAnsi="Arial" w:cs="Arial"/>
          <w:b/>
          <w:bCs/>
          <w:color w:val="000000" w:themeColor="text1"/>
        </w:rPr>
        <w:t xml:space="preserve"> второму этапу конкурса:</w:t>
      </w:r>
    </w:p>
    <w:p w14:paraId="296FA1C2" w14:textId="77777777" w:rsidR="00065381" w:rsidRPr="00A8172F" w:rsidRDefault="00065381" w:rsidP="00065381">
      <w:pPr>
        <w:pStyle w:val="a3"/>
        <w:spacing w:after="0" w:line="240" w:lineRule="auto"/>
        <w:ind w:left="408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</w:p>
    <w:p w14:paraId="3A9D51F0" w14:textId="602606EE" w:rsidR="00065381" w:rsidRPr="00A8172F" w:rsidRDefault="00065381" w:rsidP="00065381">
      <w:pPr>
        <w:pStyle w:val="a3"/>
        <w:numPr>
          <w:ilvl w:val="1"/>
          <w:numId w:val="9"/>
        </w:numPr>
        <w:spacing w:after="0" w:line="240" w:lineRule="auto"/>
        <w:ind w:left="567" w:hanging="567"/>
        <w:jc w:val="both"/>
        <w:textAlignment w:val="baseline"/>
        <w:rPr>
          <w:rFonts w:ascii="Arial" w:hAnsi="Arial" w:cs="Arial"/>
          <w:color w:val="000000" w:themeColor="text1"/>
        </w:rPr>
      </w:pPr>
      <w:r w:rsidRPr="00A8172F">
        <w:rPr>
          <w:rFonts w:ascii="Arial" w:hAnsi="Arial" w:cs="Arial"/>
          <w:b/>
          <w:bCs/>
          <w:color w:val="000000" w:themeColor="text1"/>
        </w:rPr>
        <w:t>Наличие собственных</w:t>
      </w:r>
      <w:r w:rsidRPr="00A8172F">
        <w:rPr>
          <w:rFonts w:ascii="Arial" w:hAnsi="Arial" w:cs="Arial"/>
          <w:color w:val="000000" w:themeColor="text1"/>
        </w:rPr>
        <w:t xml:space="preserve"> </w:t>
      </w:r>
      <w:r w:rsidRPr="00A8172F">
        <w:rPr>
          <w:rFonts w:ascii="Arial" w:hAnsi="Arial" w:cs="Arial"/>
          <w:b/>
          <w:bCs/>
          <w:color w:val="000000" w:themeColor="text1"/>
        </w:rPr>
        <w:t>или заемных</w:t>
      </w:r>
      <w:r w:rsidRPr="00A8172F">
        <w:rPr>
          <w:rFonts w:ascii="Arial" w:hAnsi="Arial" w:cs="Arial"/>
          <w:color w:val="000000" w:themeColor="text1"/>
        </w:rPr>
        <w:t xml:space="preserve"> средств в размере </w:t>
      </w:r>
      <w:r w:rsidRPr="00A8172F">
        <w:rPr>
          <w:rFonts w:ascii="Arial" w:hAnsi="Arial" w:cs="Arial"/>
          <w:b/>
          <w:bCs/>
          <w:color w:val="000000" w:themeColor="text1"/>
        </w:rPr>
        <w:t>не менее 100%</w:t>
      </w:r>
      <w:r w:rsidRPr="00A8172F">
        <w:rPr>
          <w:rFonts w:ascii="Arial" w:hAnsi="Arial" w:cs="Arial"/>
          <w:color w:val="000000" w:themeColor="text1"/>
        </w:rPr>
        <w:t xml:space="preserve"> от суммы предполагаемых инвестиций согласно заявке,</w:t>
      </w:r>
      <w:r w:rsidR="00860136" w:rsidRPr="00A8172F">
        <w:rPr>
          <w:rFonts w:ascii="Arial" w:hAnsi="Arial" w:cs="Arial"/>
          <w:color w:val="000000" w:themeColor="text1"/>
        </w:rPr>
        <w:t xml:space="preserve"> в т.ч.</w:t>
      </w:r>
      <w:r w:rsidRPr="00A8172F">
        <w:rPr>
          <w:rFonts w:ascii="Arial" w:hAnsi="Arial" w:cs="Arial"/>
          <w:color w:val="000000" w:themeColor="text1"/>
        </w:rPr>
        <w:t xml:space="preserve"> </w:t>
      </w:r>
      <w:r w:rsidR="00860136" w:rsidRPr="00A8172F">
        <w:rPr>
          <w:rFonts w:ascii="Arial" w:hAnsi="Arial" w:cs="Arial"/>
          <w:color w:val="000000" w:themeColor="text1"/>
        </w:rPr>
        <w:t xml:space="preserve">на приобретение/производство оборудования, </w:t>
      </w:r>
      <w:r w:rsidRPr="00A8172F">
        <w:rPr>
          <w:rFonts w:ascii="Arial" w:hAnsi="Arial" w:cs="Arial"/>
          <w:color w:val="000000" w:themeColor="text1"/>
        </w:rPr>
        <w:t>подготовительные работы</w:t>
      </w:r>
      <w:r w:rsidR="00860136" w:rsidRPr="00A8172F">
        <w:rPr>
          <w:rFonts w:ascii="Arial" w:hAnsi="Arial" w:cs="Arial"/>
          <w:color w:val="000000" w:themeColor="text1"/>
        </w:rPr>
        <w:t>, СМР</w:t>
      </w:r>
      <w:r w:rsidRPr="00A8172F">
        <w:rPr>
          <w:rFonts w:ascii="Arial" w:hAnsi="Arial" w:cs="Arial"/>
          <w:color w:val="000000" w:themeColor="text1"/>
        </w:rPr>
        <w:t xml:space="preserve"> и </w:t>
      </w:r>
      <w:r w:rsidR="00860136" w:rsidRPr="00A8172F">
        <w:rPr>
          <w:rFonts w:ascii="Arial" w:hAnsi="Arial" w:cs="Arial"/>
          <w:color w:val="000000" w:themeColor="text1"/>
        </w:rPr>
        <w:t>исполнение технических условий по подключению к инженерным сетям (под ключ).</w:t>
      </w:r>
    </w:p>
    <w:p w14:paraId="405D4273" w14:textId="3E09C490" w:rsidR="00B432F8" w:rsidRPr="00A8172F" w:rsidRDefault="00065381" w:rsidP="00065381">
      <w:pPr>
        <w:pStyle w:val="a3"/>
        <w:numPr>
          <w:ilvl w:val="1"/>
          <w:numId w:val="9"/>
        </w:numPr>
        <w:spacing w:after="0" w:line="240" w:lineRule="auto"/>
        <w:ind w:left="567" w:hanging="567"/>
        <w:jc w:val="both"/>
        <w:textAlignment w:val="baseline"/>
        <w:rPr>
          <w:rFonts w:ascii="Arial" w:hAnsi="Arial" w:cs="Arial"/>
          <w:color w:val="000000" w:themeColor="text1"/>
        </w:rPr>
      </w:pPr>
      <w:r w:rsidRPr="00A8172F">
        <w:rPr>
          <w:rFonts w:ascii="Arial" w:hAnsi="Arial" w:cs="Arial"/>
          <w:b/>
          <w:bCs/>
          <w:color w:val="000000" w:themeColor="text1"/>
        </w:rPr>
        <w:t>Предоставление гарантийного обеспечения</w:t>
      </w:r>
      <w:r w:rsidRPr="00A8172F">
        <w:rPr>
          <w:rFonts w:ascii="Arial" w:hAnsi="Arial" w:cs="Arial"/>
          <w:color w:val="000000" w:themeColor="text1"/>
        </w:rPr>
        <w:t xml:space="preserve"> в размере </w:t>
      </w:r>
      <w:r w:rsidR="00EB746A" w:rsidRPr="00A8172F">
        <w:rPr>
          <w:rFonts w:ascii="Arial" w:hAnsi="Arial" w:cs="Arial"/>
          <w:b/>
          <w:bCs/>
          <w:color w:val="000000" w:themeColor="text1"/>
        </w:rPr>
        <w:t>200 МРП по лот</w:t>
      </w:r>
      <w:r w:rsidR="005F1CB3" w:rsidRPr="00A8172F">
        <w:rPr>
          <w:rFonts w:ascii="Arial" w:hAnsi="Arial" w:cs="Arial"/>
          <w:b/>
          <w:bCs/>
          <w:color w:val="000000" w:themeColor="text1"/>
        </w:rPr>
        <w:t>у</w:t>
      </w:r>
      <w:r w:rsidRPr="00A8172F">
        <w:rPr>
          <w:rFonts w:ascii="Arial" w:hAnsi="Arial" w:cs="Arial"/>
          <w:b/>
          <w:bCs/>
          <w:color w:val="000000" w:themeColor="text1"/>
        </w:rPr>
        <w:t xml:space="preserve">. Гарантийное обеспечение в виде безналичных денежных средств перечисляется </w:t>
      </w:r>
      <w:r w:rsidRPr="00A8172F">
        <w:rPr>
          <w:rFonts w:ascii="Arial" w:hAnsi="Arial" w:cs="Arial"/>
          <w:color w:val="000000" w:themeColor="text1"/>
        </w:rPr>
        <w:t>на банковский счет Общества</w:t>
      </w:r>
      <w:r w:rsidR="00664E2B" w:rsidRPr="00A8172F">
        <w:rPr>
          <w:rFonts w:ascii="Arial" w:hAnsi="Arial" w:cs="Arial"/>
          <w:color w:val="000000" w:themeColor="text1"/>
        </w:rPr>
        <w:t xml:space="preserve"> указанному в </w:t>
      </w:r>
      <w:r w:rsidR="00664E2B" w:rsidRPr="00A8172F">
        <w:rPr>
          <w:rFonts w:ascii="Arial" w:hAnsi="Arial" w:cs="Arial"/>
          <w:b/>
          <w:bCs/>
          <w:color w:val="000000" w:themeColor="text1"/>
        </w:rPr>
        <w:t>Приложении №</w:t>
      </w:r>
      <w:r w:rsidR="003D58F1" w:rsidRPr="00A8172F">
        <w:rPr>
          <w:rFonts w:ascii="Arial" w:hAnsi="Arial" w:cs="Arial"/>
          <w:b/>
          <w:bCs/>
          <w:color w:val="000000" w:themeColor="text1"/>
        </w:rPr>
        <w:t>6</w:t>
      </w:r>
      <w:r w:rsidRPr="00A8172F">
        <w:rPr>
          <w:rFonts w:ascii="Arial" w:hAnsi="Arial" w:cs="Arial"/>
          <w:color w:val="000000" w:themeColor="text1"/>
        </w:rPr>
        <w:t>, при этом гарантийное обеспечение возвращается</w:t>
      </w:r>
      <w:r w:rsidR="00860136" w:rsidRPr="00A8172F">
        <w:rPr>
          <w:rFonts w:ascii="Arial" w:hAnsi="Arial" w:cs="Arial"/>
          <w:color w:val="000000" w:themeColor="text1"/>
        </w:rPr>
        <w:t>,</w:t>
      </w:r>
      <w:r w:rsidRPr="00A8172F">
        <w:rPr>
          <w:rFonts w:ascii="Arial" w:hAnsi="Arial" w:cs="Arial"/>
          <w:color w:val="000000" w:themeColor="text1"/>
        </w:rPr>
        <w:t xml:space="preserve"> если потенциальны</w:t>
      </w:r>
      <w:r w:rsidR="00EF2A21" w:rsidRPr="00A8172F">
        <w:rPr>
          <w:rFonts w:ascii="Arial" w:hAnsi="Arial" w:cs="Arial"/>
          <w:color w:val="000000" w:themeColor="text1"/>
        </w:rPr>
        <w:t>й</w:t>
      </w:r>
      <w:r w:rsidRPr="00A8172F">
        <w:rPr>
          <w:rFonts w:ascii="Arial" w:hAnsi="Arial" w:cs="Arial"/>
          <w:color w:val="000000" w:themeColor="text1"/>
        </w:rPr>
        <w:t xml:space="preserve"> инвестор не прошел второй этап. При признании потенциального инвестора победителем и заключении </w:t>
      </w:r>
      <w:r w:rsidR="00860136" w:rsidRPr="00A8172F">
        <w:rPr>
          <w:rFonts w:ascii="Arial" w:hAnsi="Arial" w:cs="Arial"/>
          <w:color w:val="000000" w:themeColor="text1"/>
        </w:rPr>
        <w:t>проектного соглашения</w:t>
      </w:r>
      <w:r w:rsidRPr="00A8172F">
        <w:rPr>
          <w:rFonts w:ascii="Arial" w:hAnsi="Arial" w:cs="Arial"/>
          <w:color w:val="000000" w:themeColor="text1"/>
        </w:rPr>
        <w:t xml:space="preserve">, гарантийный взнос подлежит возврату </w:t>
      </w:r>
      <w:r w:rsidR="00860136" w:rsidRPr="00A8172F">
        <w:rPr>
          <w:rFonts w:ascii="Arial" w:hAnsi="Arial" w:cs="Arial"/>
          <w:color w:val="000000" w:themeColor="text1"/>
        </w:rPr>
        <w:t xml:space="preserve">после </w:t>
      </w:r>
      <w:r w:rsidR="00B432F8" w:rsidRPr="00A8172F">
        <w:rPr>
          <w:rFonts w:ascii="Arial" w:hAnsi="Arial" w:cs="Arial"/>
          <w:color w:val="000000" w:themeColor="text1"/>
        </w:rPr>
        <w:t xml:space="preserve">предоставления документального подтверждения </w:t>
      </w:r>
      <w:r w:rsidR="00860136" w:rsidRPr="00A8172F">
        <w:rPr>
          <w:rFonts w:ascii="Arial" w:hAnsi="Arial" w:cs="Arial"/>
          <w:color w:val="000000" w:themeColor="text1"/>
        </w:rPr>
        <w:t xml:space="preserve">ввода в эксплуатацию всех ЭЗС </w:t>
      </w:r>
      <w:r w:rsidR="00B432F8" w:rsidRPr="00A8172F">
        <w:rPr>
          <w:rFonts w:ascii="Arial" w:hAnsi="Arial" w:cs="Arial"/>
          <w:color w:val="000000" w:themeColor="text1"/>
        </w:rPr>
        <w:t xml:space="preserve">и осуществления инвестиций </w:t>
      </w:r>
      <w:r w:rsidR="00860136" w:rsidRPr="00A8172F">
        <w:rPr>
          <w:rFonts w:ascii="Arial" w:hAnsi="Arial" w:cs="Arial"/>
          <w:color w:val="000000" w:themeColor="text1"/>
        </w:rPr>
        <w:t>согласно проектному соглашению.</w:t>
      </w:r>
    </w:p>
    <w:p w14:paraId="0AEB0A04" w14:textId="141DD6C3" w:rsidR="00065381" w:rsidRPr="00A8172F" w:rsidRDefault="00B432F8" w:rsidP="00B432F8">
      <w:pPr>
        <w:spacing w:after="160" w:line="259" w:lineRule="auto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A8172F">
        <w:rPr>
          <w:rFonts w:ascii="Arial" w:hAnsi="Arial" w:cs="Arial"/>
          <w:color w:val="000000" w:themeColor="text1"/>
        </w:rPr>
        <w:br w:type="page"/>
      </w:r>
    </w:p>
    <w:p w14:paraId="5B80093C" w14:textId="70068356" w:rsidR="00F85A88" w:rsidRPr="00A8172F" w:rsidRDefault="00F85A88" w:rsidP="00F85A88">
      <w:pPr>
        <w:ind w:left="5948" w:right="108"/>
        <w:jc w:val="right"/>
        <w:rPr>
          <w:rFonts w:ascii="Arial" w:hAnsi="Arial" w:cs="Arial"/>
          <w:i/>
          <w:color w:val="000000" w:themeColor="text1"/>
          <w:sz w:val="22"/>
          <w:szCs w:val="22"/>
        </w:rPr>
      </w:pPr>
      <w:r w:rsidRPr="00A8172F">
        <w:rPr>
          <w:rFonts w:ascii="Arial" w:hAnsi="Arial" w:cs="Arial"/>
          <w:i/>
          <w:color w:val="000000" w:themeColor="text1"/>
          <w:sz w:val="22"/>
          <w:szCs w:val="22"/>
        </w:rPr>
        <w:lastRenderedPageBreak/>
        <w:t>Приложение №2</w:t>
      </w:r>
    </w:p>
    <w:p w14:paraId="59EF38BC" w14:textId="77777777" w:rsidR="00F85A88" w:rsidRPr="00A8172F" w:rsidRDefault="00F85A88" w:rsidP="00F85A88">
      <w:pPr>
        <w:ind w:left="5948" w:right="108"/>
        <w:jc w:val="right"/>
        <w:rPr>
          <w:rFonts w:ascii="Arial" w:hAnsi="Arial" w:cs="Arial"/>
          <w:i/>
          <w:color w:val="000000" w:themeColor="text1"/>
          <w:sz w:val="22"/>
          <w:szCs w:val="22"/>
        </w:rPr>
      </w:pPr>
      <w:r w:rsidRPr="00A8172F">
        <w:rPr>
          <w:rFonts w:ascii="Arial" w:hAnsi="Arial" w:cs="Arial"/>
          <w:i/>
          <w:color w:val="000000" w:themeColor="text1"/>
          <w:sz w:val="22"/>
          <w:szCs w:val="22"/>
        </w:rPr>
        <w:t>к объявлению</w:t>
      </w:r>
    </w:p>
    <w:p w14:paraId="496068C7" w14:textId="77777777" w:rsidR="00F85A88" w:rsidRPr="00A8172F" w:rsidRDefault="00F85A88" w:rsidP="00F85A88">
      <w:pPr>
        <w:ind w:left="5948" w:right="108"/>
        <w:jc w:val="right"/>
        <w:rPr>
          <w:rFonts w:ascii="Arial" w:hAnsi="Arial" w:cs="Arial"/>
          <w:b/>
          <w:bCs/>
          <w:i/>
          <w:color w:val="000000" w:themeColor="text1"/>
          <w:sz w:val="22"/>
          <w:szCs w:val="22"/>
        </w:rPr>
      </w:pPr>
    </w:p>
    <w:p w14:paraId="12A06407" w14:textId="77777777" w:rsidR="00F85A88" w:rsidRPr="00A8172F" w:rsidRDefault="00F85A88" w:rsidP="00F85A88">
      <w:pPr>
        <w:tabs>
          <w:tab w:val="left" w:pos="887"/>
        </w:tabs>
        <w:ind w:right="108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A8172F">
        <w:rPr>
          <w:rFonts w:ascii="Arial" w:hAnsi="Arial" w:cs="Arial"/>
          <w:b/>
          <w:color w:val="000000" w:themeColor="text1"/>
          <w:sz w:val="22"/>
          <w:szCs w:val="22"/>
        </w:rPr>
        <w:t>Перечень документов, необходимых для первого этапа конкурса по отбору потенциальных инвесторов</w:t>
      </w:r>
    </w:p>
    <w:p w14:paraId="2E2A09D4" w14:textId="77777777" w:rsidR="00F85A88" w:rsidRPr="00A8172F" w:rsidRDefault="00F85A88" w:rsidP="00F85A88">
      <w:pPr>
        <w:tabs>
          <w:tab w:val="left" w:pos="887"/>
        </w:tabs>
        <w:ind w:right="1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DC7E714" w14:textId="59536DEE" w:rsidR="00F85A88" w:rsidRPr="00A8172F" w:rsidRDefault="00F85A88" w:rsidP="00F85A88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-252" w:right="-1" w:hanging="39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8172F">
        <w:rPr>
          <w:rFonts w:ascii="Arial" w:hAnsi="Arial" w:cs="Arial"/>
          <w:color w:val="000000" w:themeColor="text1"/>
          <w:sz w:val="22"/>
          <w:szCs w:val="22"/>
        </w:rPr>
        <w:t>Заявка на реализацию инвестиционного проекта, оформленн</w:t>
      </w:r>
      <w:r w:rsidR="00B432F8" w:rsidRPr="00A8172F">
        <w:rPr>
          <w:rFonts w:ascii="Arial" w:hAnsi="Arial" w:cs="Arial"/>
          <w:color w:val="000000" w:themeColor="text1"/>
          <w:sz w:val="22"/>
          <w:szCs w:val="22"/>
        </w:rPr>
        <w:t>ая</w:t>
      </w:r>
      <w:r w:rsidRPr="00A8172F">
        <w:rPr>
          <w:rFonts w:ascii="Arial" w:hAnsi="Arial" w:cs="Arial"/>
          <w:color w:val="000000" w:themeColor="text1"/>
          <w:sz w:val="22"/>
          <w:szCs w:val="22"/>
        </w:rPr>
        <w:t xml:space="preserve"> согласно Приложению №3.1. к настоящему объявлению;</w:t>
      </w:r>
    </w:p>
    <w:p w14:paraId="18F8B4AC" w14:textId="3F50BE2B" w:rsidR="00F85A88" w:rsidRPr="00A8172F" w:rsidRDefault="00F85A88" w:rsidP="00F85A88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-252" w:right="-1" w:hanging="39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8172F">
        <w:rPr>
          <w:rFonts w:ascii="Arial" w:hAnsi="Arial" w:cs="Arial"/>
          <w:color w:val="000000" w:themeColor="text1"/>
          <w:sz w:val="22"/>
          <w:szCs w:val="22"/>
        </w:rPr>
        <w:t>Для</w:t>
      </w:r>
      <w:r w:rsidRPr="00A8172F">
        <w:rPr>
          <w:rFonts w:ascii="Arial" w:hAnsi="Arial" w:cs="Arial"/>
          <w:color w:val="000000" w:themeColor="text1"/>
          <w:spacing w:val="13"/>
          <w:sz w:val="22"/>
          <w:szCs w:val="22"/>
        </w:rPr>
        <w:t xml:space="preserve"> </w:t>
      </w:r>
      <w:r w:rsidRPr="00A8172F">
        <w:rPr>
          <w:rFonts w:ascii="Arial" w:hAnsi="Arial" w:cs="Arial"/>
          <w:color w:val="000000" w:themeColor="text1"/>
          <w:sz w:val="22"/>
          <w:szCs w:val="22"/>
        </w:rPr>
        <w:t>юридических</w:t>
      </w:r>
      <w:r w:rsidRPr="00A8172F">
        <w:rPr>
          <w:rFonts w:ascii="Arial" w:hAnsi="Arial" w:cs="Arial"/>
          <w:color w:val="000000" w:themeColor="text1"/>
          <w:spacing w:val="15"/>
          <w:sz w:val="22"/>
          <w:szCs w:val="22"/>
        </w:rPr>
        <w:t xml:space="preserve"> </w:t>
      </w:r>
      <w:r w:rsidRPr="00A8172F">
        <w:rPr>
          <w:rFonts w:ascii="Arial" w:hAnsi="Arial" w:cs="Arial"/>
          <w:color w:val="000000" w:themeColor="text1"/>
          <w:sz w:val="22"/>
          <w:szCs w:val="22"/>
        </w:rPr>
        <w:t>лиц</w:t>
      </w:r>
      <w:r w:rsidRPr="00A8172F">
        <w:rPr>
          <w:rFonts w:ascii="Arial" w:hAnsi="Arial" w:cs="Arial"/>
          <w:color w:val="000000" w:themeColor="text1"/>
          <w:spacing w:val="12"/>
          <w:sz w:val="22"/>
          <w:szCs w:val="22"/>
        </w:rPr>
        <w:t xml:space="preserve"> </w:t>
      </w:r>
      <w:r w:rsidRPr="00A8172F">
        <w:rPr>
          <w:rFonts w:ascii="Arial" w:hAnsi="Arial" w:cs="Arial"/>
          <w:color w:val="000000" w:themeColor="text1"/>
          <w:sz w:val="22"/>
          <w:szCs w:val="22"/>
        </w:rPr>
        <w:t>-</w:t>
      </w:r>
      <w:r w:rsidRPr="00A8172F">
        <w:rPr>
          <w:rFonts w:ascii="Arial" w:hAnsi="Arial" w:cs="Arial"/>
          <w:color w:val="000000" w:themeColor="text1"/>
          <w:spacing w:val="13"/>
          <w:sz w:val="22"/>
          <w:szCs w:val="22"/>
        </w:rPr>
        <w:t xml:space="preserve"> </w:t>
      </w:r>
      <w:r w:rsidRPr="00A8172F">
        <w:rPr>
          <w:rFonts w:ascii="Arial" w:hAnsi="Arial" w:cs="Arial"/>
          <w:color w:val="000000" w:themeColor="text1"/>
          <w:sz w:val="22"/>
          <w:szCs w:val="22"/>
        </w:rPr>
        <w:t>свидетельство/справка</w:t>
      </w:r>
      <w:r w:rsidRPr="00A8172F">
        <w:rPr>
          <w:rFonts w:ascii="Arial" w:hAnsi="Arial" w:cs="Arial"/>
          <w:color w:val="000000" w:themeColor="text1"/>
          <w:spacing w:val="13"/>
          <w:sz w:val="22"/>
          <w:szCs w:val="22"/>
        </w:rPr>
        <w:t xml:space="preserve"> </w:t>
      </w:r>
      <w:r w:rsidRPr="00A8172F">
        <w:rPr>
          <w:rFonts w:ascii="Arial" w:hAnsi="Arial" w:cs="Arial"/>
          <w:color w:val="000000" w:themeColor="text1"/>
          <w:sz w:val="22"/>
          <w:szCs w:val="22"/>
        </w:rPr>
        <w:t>о</w:t>
      </w:r>
      <w:r w:rsidRPr="00A8172F">
        <w:rPr>
          <w:rFonts w:ascii="Arial" w:hAnsi="Arial" w:cs="Arial"/>
          <w:color w:val="000000" w:themeColor="text1"/>
          <w:spacing w:val="13"/>
          <w:sz w:val="22"/>
          <w:szCs w:val="22"/>
        </w:rPr>
        <w:t xml:space="preserve"> </w:t>
      </w:r>
      <w:r w:rsidRPr="00A8172F">
        <w:rPr>
          <w:rFonts w:ascii="Arial" w:hAnsi="Arial" w:cs="Arial"/>
          <w:color w:val="000000" w:themeColor="text1"/>
          <w:sz w:val="22"/>
          <w:szCs w:val="22"/>
        </w:rPr>
        <w:t>государственной</w:t>
      </w:r>
      <w:r w:rsidRPr="00A8172F">
        <w:rPr>
          <w:rFonts w:ascii="Arial" w:hAnsi="Arial" w:cs="Arial"/>
          <w:color w:val="000000" w:themeColor="text1"/>
          <w:spacing w:val="16"/>
          <w:sz w:val="22"/>
          <w:szCs w:val="22"/>
        </w:rPr>
        <w:t xml:space="preserve"> </w:t>
      </w:r>
      <w:r w:rsidRPr="00A8172F">
        <w:rPr>
          <w:rFonts w:ascii="Arial" w:hAnsi="Arial" w:cs="Arial"/>
          <w:color w:val="000000" w:themeColor="text1"/>
          <w:sz w:val="22"/>
          <w:szCs w:val="22"/>
        </w:rPr>
        <w:t>регистрации/перерегистрации юридического лица, с указанием состава учредителей; устав (со всеми изменениями и дополнениями); копии удостоверений личности учредителей</w:t>
      </w:r>
      <w:r w:rsidR="00B432F8" w:rsidRPr="00A8172F">
        <w:rPr>
          <w:rFonts w:ascii="Arial" w:hAnsi="Arial" w:cs="Arial"/>
          <w:color w:val="000000" w:themeColor="text1"/>
          <w:sz w:val="22"/>
          <w:szCs w:val="22"/>
        </w:rPr>
        <w:t>/участников/акционеров</w:t>
      </w:r>
      <w:r w:rsidRPr="00A8172F">
        <w:rPr>
          <w:rFonts w:ascii="Arial" w:hAnsi="Arial" w:cs="Arial"/>
          <w:color w:val="000000" w:themeColor="text1"/>
          <w:sz w:val="22"/>
          <w:szCs w:val="22"/>
        </w:rPr>
        <w:t>, первого</w:t>
      </w:r>
      <w:r w:rsidRPr="00A8172F">
        <w:rPr>
          <w:rFonts w:ascii="Arial" w:hAnsi="Arial" w:cs="Arial"/>
          <w:color w:val="000000" w:themeColor="text1"/>
          <w:spacing w:val="-11"/>
          <w:sz w:val="22"/>
          <w:szCs w:val="22"/>
        </w:rPr>
        <w:t xml:space="preserve"> </w:t>
      </w:r>
      <w:r w:rsidRPr="00A8172F">
        <w:rPr>
          <w:rFonts w:ascii="Arial" w:hAnsi="Arial" w:cs="Arial"/>
          <w:color w:val="000000" w:themeColor="text1"/>
          <w:sz w:val="22"/>
          <w:szCs w:val="22"/>
        </w:rPr>
        <w:t>руководителя;</w:t>
      </w:r>
      <w:r w:rsidRPr="00A8172F">
        <w:rPr>
          <w:rFonts w:ascii="Arial" w:hAnsi="Arial" w:cs="Arial"/>
          <w:color w:val="000000" w:themeColor="text1"/>
          <w:spacing w:val="-8"/>
          <w:sz w:val="22"/>
          <w:szCs w:val="22"/>
        </w:rPr>
        <w:t xml:space="preserve"> </w:t>
      </w:r>
      <w:r w:rsidRPr="00A8172F">
        <w:rPr>
          <w:rFonts w:ascii="Arial" w:hAnsi="Arial" w:cs="Arial"/>
          <w:color w:val="000000" w:themeColor="text1"/>
          <w:sz w:val="22"/>
          <w:szCs w:val="22"/>
        </w:rPr>
        <w:t>приказ</w:t>
      </w:r>
      <w:r w:rsidRPr="00A8172F">
        <w:rPr>
          <w:rFonts w:ascii="Arial" w:hAnsi="Arial" w:cs="Arial"/>
          <w:color w:val="000000" w:themeColor="text1"/>
          <w:spacing w:val="-9"/>
          <w:sz w:val="22"/>
          <w:szCs w:val="22"/>
        </w:rPr>
        <w:t xml:space="preserve"> </w:t>
      </w:r>
      <w:r w:rsidRPr="00A8172F">
        <w:rPr>
          <w:rFonts w:ascii="Arial" w:hAnsi="Arial" w:cs="Arial"/>
          <w:color w:val="000000" w:themeColor="text1"/>
          <w:sz w:val="22"/>
          <w:szCs w:val="22"/>
        </w:rPr>
        <w:t>о</w:t>
      </w:r>
      <w:r w:rsidRPr="00A8172F">
        <w:rPr>
          <w:rFonts w:ascii="Arial" w:hAnsi="Arial" w:cs="Arial"/>
          <w:color w:val="000000" w:themeColor="text1"/>
          <w:spacing w:val="-11"/>
          <w:sz w:val="22"/>
          <w:szCs w:val="22"/>
        </w:rPr>
        <w:t xml:space="preserve"> </w:t>
      </w:r>
      <w:r w:rsidRPr="00A8172F">
        <w:rPr>
          <w:rFonts w:ascii="Arial" w:hAnsi="Arial" w:cs="Arial"/>
          <w:color w:val="000000" w:themeColor="text1"/>
          <w:sz w:val="22"/>
          <w:szCs w:val="22"/>
        </w:rPr>
        <w:t>назначении</w:t>
      </w:r>
      <w:r w:rsidRPr="00A8172F">
        <w:rPr>
          <w:rFonts w:ascii="Arial" w:hAnsi="Arial" w:cs="Arial"/>
          <w:color w:val="000000" w:themeColor="text1"/>
          <w:spacing w:val="-11"/>
          <w:sz w:val="22"/>
          <w:szCs w:val="22"/>
        </w:rPr>
        <w:t xml:space="preserve"> </w:t>
      </w:r>
      <w:r w:rsidRPr="00A8172F">
        <w:rPr>
          <w:rFonts w:ascii="Arial" w:hAnsi="Arial" w:cs="Arial"/>
          <w:color w:val="000000" w:themeColor="text1"/>
          <w:sz w:val="22"/>
          <w:szCs w:val="22"/>
        </w:rPr>
        <w:t>первого</w:t>
      </w:r>
      <w:r w:rsidRPr="00A8172F">
        <w:rPr>
          <w:rFonts w:ascii="Arial" w:hAnsi="Arial" w:cs="Arial"/>
          <w:color w:val="000000" w:themeColor="text1"/>
          <w:spacing w:val="-11"/>
          <w:sz w:val="22"/>
          <w:szCs w:val="22"/>
        </w:rPr>
        <w:t xml:space="preserve"> </w:t>
      </w:r>
      <w:r w:rsidRPr="00A8172F">
        <w:rPr>
          <w:rFonts w:ascii="Arial" w:hAnsi="Arial" w:cs="Arial"/>
          <w:color w:val="000000" w:themeColor="text1"/>
          <w:sz w:val="22"/>
          <w:szCs w:val="22"/>
        </w:rPr>
        <w:t>руководителя</w:t>
      </w:r>
      <w:r w:rsidRPr="00A8172F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Pr="00A8172F">
        <w:rPr>
          <w:rFonts w:ascii="Arial" w:hAnsi="Arial" w:cs="Arial"/>
          <w:color w:val="000000" w:themeColor="text1"/>
          <w:sz w:val="22"/>
          <w:szCs w:val="22"/>
        </w:rPr>
        <w:t>с</w:t>
      </w:r>
      <w:r w:rsidRPr="00A8172F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Pr="00A8172F">
        <w:rPr>
          <w:rFonts w:ascii="Arial" w:hAnsi="Arial" w:cs="Arial"/>
          <w:color w:val="000000" w:themeColor="text1"/>
          <w:sz w:val="22"/>
          <w:szCs w:val="22"/>
        </w:rPr>
        <w:t>правом</w:t>
      </w:r>
      <w:r w:rsidRPr="00A8172F">
        <w:rPr>
          <w:rFonts w:ascii="Arial" w:hAnsi="Arial" w:cs="Arial"/>
          <w:color w:val="000000" w:themeColor="text1"/>
          <w:spacing w:val="-11"/>
          <w:sz w:val="22"/>
          <w:szCs w:val="22"/>
        </w:rPr>
        <w:t xml:space="preserve"> </w:t>
      </w:r>
      <w:r w:rsidRPr="00A8172F">
        <w:rPr>
          <w:rFonts w:ascii="Arial" w:hAnsi="Arial" w:cs="Arial"/>
          <w:color w:val="000000" w:themeColor="text1"/>
          <w:sz w:val="22"/>
          <w:szCs w:val="22"/>
        </w:rPr>
        <w:t>подписи на финансовых</w:t>
      </w:r>
      <w:r w:rsidR="00B432F8" w:rsidRPr="00A817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A8172F">
        <w:rPr>
          <w:rFonts w:ascii="Arial" w:hAnsi="Arial" w:cs="Arial"/>
          <w:color w:val="000000" w:themeColor="text1"/>
          <w:sz w:val="22"/>
          <w:szCs w:val="22"/>
        </w:rPr>
        <w:t>юридических документах и ины</w:t>
      </w:r>
      <w:r w:rsidR="00B432F8" w:rsidRPr="00A8172F">
        <w:rPr>
          <w:rFonts w:ascii="Arial" w:hAnsi="Arial" w:cs="Arial"/>
          <w:color w:val="000000" w:themeColor="text1"/>
          <w:sz w:val="22"/>
          <w:szCs w:val="22"/>
        </w:rPr>
        <w:t>х</w:t>
      </w:r>
      <w:r w:rsidRPr="00A8172F">
        <w:rPr>
          <w:rFonts w:ascii="Arial" w:hAnsi="Arial" w:cs="Arial"/>
          <w:color w:val="000000" w:themeColor="text1"/>
          <w:sz w:val="22"/>
          <w:szCs w:val="22"/>
        </w:rPr>
        <w:t xml:space="preserve"> документ</w:t>
      </w:r>
      <w:r w:rsidR="00B432F8" w:rsidRPr="00A8172F">
        <w:rPr>
          <w:rFonts w:ascii="Arial" w:hAnsi="Arial" w:cs="Arial"/>
          <w:color w:val="000000" w:themeColor="text1"/>
          <w:sz w:val="22"/>
          <w:szCs w:val="22"/>
        </w:rPr>
        <w:t>ах</w:t>
      </w:r>
      <w:r w:rsidRPr="00A8172F">
        <w:rPr>
          <w:rFonts w:ascii="Arial" w:hAnsi="Arial" w:cs="Arial"/>
          <w:color w:val="000000" w:themeColor="text1"/>
          <w:sz w:val="22"/>
          <w:szCs w:val="22"/>
        </w:rPr>
        <w:t>, подтверждающие полномочия первого</w:t>
      </w:r>
      <w:r w:rsidRPr="00A8172F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A8172F">
        <w:rPr>
          <w:rFonts w:ascii="Arial" w:hAnsi="Arial" w:cs="Arial"/>
          <w:color w:val="000000" w:themeColor="text1"/>
          <w:sz w:val="22"/>
          <w:szCs w:val="22"/>
        </w:rPr>
        <w:t>руководителя;</w:t>
      </w:r>
    </w:p>
    <w:p w14:paraId="1837EC20" w14:textId="15A7FF90" w:rsidR="00F85A88" w:rsidRPr="00A8172F" w:rsidRDefault="00F85A88" w:rsidP="00F85A88">
      <w:pPr>
        <w:pStyle w:val="a5"/>
        <w:numPr>
          <w:ilvl w:val="0"/>
          <w:numId w:val="12"/>
        </w:numPr>
        <w:ind w:left="-252" w:right="-1" w:hanging="392"/>
        <w:rPr>
          <w:rFonts w:ascii="Arial" w:hAnsi="Arial" w:cs="Arial"/>
          <w:color w:val="000000" w:themeColor="text1"/>
          <w:sz w:val="22"/>
          <w:szCs w:val="22"/>
        </w:rPr>
      </w:pPr>
      <w:r w:rsidRPr="00A8172F">
        <w:rPr>
          <w:rFonts w:ascii="Arial" w:hAnsi="Arial" w:cs="Arial"/>
          <w:color w:val="000000" w:themeColor="text1"/>
          <w:sz w:val="22"/>
          <w:szCs w:val="22"/>
        </w:rPr>
        <w:t>Для индивидуальных предпринимателей – копия удостоверения личности, свидетельство о государственной регистрации ИП (в случае, если он</w:t>
      </w:r>
      <w:r w:rsidRPr="00A8172F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Pr="00A8172F">
        <w:rPr>
          <w:rFonts w:ascii="Arial" w:hAnsi="Arial" w:cs="Arial"/>
          <w:color w:val="000000" w:themeColor="text1"/>
          <w:sz w:val="22"/>
          <w:szCs w:val="22"/>
        </w:rPr>
        <w:t>подлежит обязательной</w:t>
      </w:r>
      <w:r w:rsidRPr="00A8172F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A8172F">
        <w:rPr>
          <w:rFonts w:ascii="Arial" w:hAnsi="Arial" w:cs="Arial"/>
          <w:color w:val="000000" w:themeColor="text1"/>
          <w:sz w:val="22"/>
          <w:szCs w:val="22"/>
        </w:rPr>
        <w:t>государственной</w:t>
      </w:r>
      <w:r w:rsidRPr="00A8172F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A8172F">
        <w:rPr>
          <w:rFonts w:ascii="Arial" w:hAnsi="Arial" w:cs="Arial"/>
          <w:color w:val="000000" w:themeColor="text1"/>
          <w:sz w:val="22"/>
          <w:szCs w:val="22"/>
        </w:rPr>
        <w:t>регистрации);</w:t>
      </w:r>
    </w:p>
    <w:p w14:paraId="6B169E5B" w14:textId="77777777" w:rsidR="00F85A88" w:rsidRPr="00A8172F" w:rsidRDefault="00F85A88" w:rsidP="00F85A88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-252" w:right="-1" w:hanging="39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8172F">
        <w:rPr>
          <w:rFonts w:ascii="Arial" w:hAnsi="Arial" w:cs="Arial"/>
          <w:color w:val="000000" w:themeColor="text1"/>
          <w:sz w:val="22"/>
          <w:szCs w:val="22"/>
        </w:rPr>
        <w:t>Оригинал справки установленной формы соответствующего налогового органа о наличии или отсутствии налоговой задолженности и задолженности по обязательным пенсионным взносам и социальным отчислениям на дату подачи</w:t>
      </w:r>
      <w:r w:rsidRPr="00A8172F">
        <w:rPr>
          <w:rFonts w:ascii="Arial" w:hAnsi="Arial" w:cs="Arial"/>
          <w:color w:val="000000" w:themeColor="text1"/>
          <w:spacing w:val="-13"/>
          <w:sz w:val="22"/>
          <w:szCs w:val="22"/>
        </w:rPr>
        <w:t xml:space="preserve"> </w:t>
      </w:r>
      <w:r w:rsidRPr="00A8172F">
        <w:rPr>
          <w:rFonts w:ascii="Arial" w:hAnsi="Arial" w:cs="Arial"/>
          <w:color w:val="000000" w:themeColor="text1"/>
          <w:sz w:val="22"/>
          <w:szCs w:val="22"/>
        </w:rPr>
        <w:t>заявки;</w:t>
      </w:r>
    </w:p>
    <w:p w14:paraId="5DC5F7BA" w14:textId="33124181" w:rsidR="00B432F8" w:rsidRPr="00A8172F" w:rsidRDefault="00F85A88" w:rsidP="00B432F8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-252" w:right="-1" w:hanging="39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8172F">
        <w:rPr>
          <w:rFonts w:ascii="Arial" w:hAnsi="Arial" w:cs="Arial"/>
          <w:color w:val="000000" w:themeColor="text1"/>
          <w:sz w:val="22"/>
          <w:szCs w:val="22"/>
        </w:rPr>
        <w:t xml:space="preserve">Финансовая отчетность (оригинал на бумажном носителе и в электронном формате) за последние </w:t>
      </w:r>
      <w:r w:rsidR="0040512E" w:rsidRPr="00A8172F">
        <w:rPr>
          <w:rFonts w:ascii="Arial" w:hAnsi="Arial" w:cs="Arial"/>
          <w:color w:val="000000" w:themeColor="text1"/>
          <w:sz w:val="22"/>
          <w:szCs w:val="22"/>
        </w:rPr>
        <w:t>2</w:t>
      </w:r>
      <w:r w:rsidRPr="00A8172F">
        <w:rPr>
          <w:rFonts w:ascii="Arial" w:hAnsi="Arial" w:cs="Arial"/>
          <w:color w:val="000000" w:themeColor="text1"/>
          <w:sz w:val="22"/>
          <w:szCs w:val="22"/>
        </w:rPr>
        <w:t xml:space="preserve"> года и последний отчетный период, с приложением копий налоговых деклараций</w:t>
      </w:r>
      <w:r w:rsidR="00B432F8" w:rsidRPr="00A8172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6CB5EF0" w14:textId="265CE4A2" w:rsidR="00F85A88" w:rsidRPr="00A8172F" w:rsidRDefault="00F85A88" w:rsidP="00F85A88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-252" w:right="-1" w:hanging="39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8172F">
        <w:rPr>
          <w:rFonts w:ascii="Arial" w:hAnsi="Arial" w:cs="Arial"/>
          <w:color w:val="000000" w:themeColor="text1"/>
          <w:sz w:val="22"/>
          <w:szCs w:val="22"/>
        </w:rPr>
        <w:t xml:space="preserve">Согласие на получение отчета Первого кредитного бюро на </w:t>
      </w:r>
      <w:r w:rsidR="00FC5678" w:rsidRPr="00A8172F">
        <w:rPr>
          <w:rFonts w:ascii="Arial" w:hAnsi="Arial" w:cs="Arial"/>
          <w:color w:val="000000" w:themeColor="text1"/>
          <w:sz w:val="22"/>
          <w:szCs w:val="22"/>
        </w:rPr>
        <w:t xml:space="preserve">потенциального </w:t>
      </w:r>
      <w:r w:rsidRPr="00A8172F">
        <w:rPr>
          <w:rFonts w:ascii="Arial" w:hAnsi="Arial" w:cs="Arial"/>
          <w:color w:val="000000" w:themeColor="text1"/>
          <w:sz w:val="22"/>
          <w:szCs w:val="22"/>
        </w:rPr>
        <w:t>инвестора;</w:t>
      </w:r>
    </w:p>
    <w:p w14:paraId="44316B4B" w14:textId="77777777" w:rsidR="00F85A88" w:rsidRPr="00A8172F" w:rsidRDefault="00F85A88" w:rsidP="00F85A88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-252" w:right="-1" w:hanging="39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8172F">
        <w:rPr>
          <w:rFonts w:ascii="Arial" w:hAnsi="Arial" w:cs="Arial"/>
          <w:color w:val="000000" w:themeColor="text1"/>
          <w:sz w:val="22"/>
          <w:szCs w:val="22"/>
        </w:rPr>
        <w:t>Реестр аффилированных лиц инвестора;</w:t>
      </w:r>
    </w:p>
    <w:p w14:paraId="5AD7BFCA" w14:textId="72AC77D8" w:rsidR="00F85A88" w:rsidRPr="00A8172F" w:rsidRDefault="00F85A88" w:rsidP="0040512E">
      <w:pPr>
        <w:ind w:left="-567" w:right="-1" w:hanging="32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A8172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*в ходе рассмотрения заявки </w:t>
      </w:r>
      <w:r w:rsidR="00FC5678" w:rsidRPr="00A8172F">
        <w:rPr>
          <w:rFonts w:ascii="Arial" w:hAnsi="Arial" w:cs="Arial"/>
          <w:i/>
          <w:iCs/>
          <w:color w:val="000000" w:themeColor="text1"/>
          <w:sz w:val="22"/>
          <w:szCs w:val="22"/>
        </w:rPr>
        <w:t>Общество/Комиссия</w:t>
      </w:r>
      <w:r w:rsidRPr="00A8172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имеет право запроси</w:t>
      </w:r>
      <w:r w:rsidR="0040512E" w:rsidRPr="00A8172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ть </w:t>
      </w:r>
      <w:r w:rsidRPr="00A8172F">
        <w:rPr>
          <w:rFonts w:ascii="Arial" w:hAnsi="Arial" w:cs="Arial"/>
          <w:i/>
          <w:iCs/>
          <w:color w:val="000000" w:themeColor="text1"/>
          <w:sz w:val="22"/>
          <w:szCs w:val="22"/>
        </w:rPr>
        <w:t>дополнительные документы, информацию.</w:t>
      </w:r>
    </w:p>
    <w:p w14:paraId="21E5A0F2" w14:textId="77777777" w:rsidR="00F85A88" w:rsidRPr="00A8172F" w:rsidRDefault="00F85A88" w:rsidP="00F85A88">
      <w:pPr>
        <w:ind w:left="5948" w:right="108"/>
        <w:jc w:val="right"/>
        <w:rPr>
          <w:rFonts w:ascii="Arial" w:hAnsi="Arial" w:cs="Arial"/>
          <w:b/>
          <w:bCs/>
          <w:i/>
          <w:color w:val="000000" w:themeColor="text1"/>
          <w:sz w:val="22"/>
          <w:szCs w:val="22"/>
        </w:rPr>
      </w:pPr>
    </w:p>
    <w:p w14:paraId="015C215C" w14:textId="77777777" w:rsidR="00F85A88" w:rsidRPr="00A8172F" w:rsidRDefault="00F85A88" w:rsidP="00F85A88">
      <w:pPr>
        <w:tabs>
          <w:tab w:val="left" w:pos="887"/>
        </w:tabs>
        <w:ind w:right="108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A8172F">
        <w:rPr>
          <w:rFonts w:ascii="Arial" w:hAnsi="Arial" w:cs="Arial"/>
          <w:b/>
          <w:color w:val="000000" w:themeColor="text1"/>
          <w:sz w:val="22"/>
          <w:szCs w:val="22"/>
        </w:rPr>
        <w:t>Перечень документов, необходимых для проведения второго этапа конкурса по выявлению победителя</w:t>
      </w:r>
    </w:p>
    <w:p w14:paraId="1698C1DA" w14:textId="5D7E8BE2" w:rsidR="00F85A88" w:rsidRPr="00A8172F" w:rsidRDefault="00F85A88" w:rsidP="00F85A88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-284" w:right="10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8172F">
        <w:rPr>
          <w:rFonts w:ascii="Arial" w:hAnsi="Arial" w:cs="Arial"/>
          <w:color w:val="000000" w:themeColor="text1"/>
          <w:sz w:val="22"/>
          <w:szCs w:val="22"/>
        </w:rPr>
        <w:t>Заявка на реализацию инвестиционного проекта, оформленн</w:t>
      </w:r>
      <w:r w:rsidR="00FA6A99" w:rsidRPr="00A8172F">
        <w:rPr>
          <w:rFonts w:ascii="Arial" w:hAnsi="Arial" w:cs="Arial"/>
          <w:color w:val="000000" w:themeColor="text1"/>
          <w:sz w:val="22"/>
          <w:szCs w:val="22"/>
        </w:rPr>
        <w:t>ая</w:t>
      </w:r>
      <w:r w:rsidRPr="00A8172F">
        <w:rPr>
          <w:rFonts w:ascii="Arial" w:hAnsi="Arial" w:cs="Arial"/>
          <w:color w:val="000000" w:themeColor="text1"/>
          <w:sz w:val="22"/>
          <w:szCs w:val="22"/>
        </w:rPr>
        <w:t xml:space="preserve"> согласно Приложению №3.2. к настоящему объявлению</w:t>
      </w:r>
      <w:r w:rsidR="00FC5678" w:rsidRPr="00A8172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D5186FB" w14:textId="5AC94507" w:rsidR="00F85A88" w:rsidRPr="00A8172F" w:rsidRDefault="00F85A88" w:rsidP="00F85A88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-284" w:right="10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8172F">
        <w:rPr>
          <w:rFonts w:ascii="Arial" w:hAnsi="Arial" w:cs="Arial"/>
          <w:color w:val="000000" w:themeColor="text1"/>
          <w:sz w:val="22"/>
          <w:szCs w:val="22"/>
        </w:rPr>
        <w:t>Подтверждающий документ о перечислении Гарантийного обеспечения на расчетный счет Общества</w:t>
      </w:r>
      <w:r w:rsidR="00FC5678" w:rsidRPr="00A8172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BB453A1" w14:textId="7669F4E8" w:rsidR="00F85A88" w:rsidRPr="00A8172F" w:rsidRDefault="00F85A88" w:rsidP="00F85A88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-284" w:right="10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8172F">
        <w:rPr>
          <w:rFonts w:ascii="Arial" w:hAnsi="Arial" w:cs="Arial"/>
          <w:color w:val="000000" w:themeColor="text1"/>
          <w:sz w:val="22"/>
          <w:szCs w:val="22"/>
        </w:rPr>
        <w:t>Копии документов, подтверждающих наличие источников финансирования проекта (выписки с банковского счета о наличии денежных средств, решение уполномоченного органа финансовой организации о предоставлении заемных средств, иные подтверждающие документы)</w:t>
      </w:r>
      <w:r w:rsidR="00FC5678" w:rsidRPr="00A8172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22D3472" w14:textId="0C715ADE" w:rsidR="00F85A88" w:rsidRPr="00A8172F" w:rsidRDefault="00F85A88" w:rsidP="00F85A88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-284"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8172F">
        <w:rPr>
          <w:rFonts w:ascii="Arial" w:hAnsi="Arial" w:cs="Arial"/>
          <w:color w:val="000000" w:themeColor="text1"/>
          <w:sz w:val="22"/>
          <w:szCs w:val="22"/>
        </w:rPr>
        <w:t>Бизнес-план с финансово-экономической моделью на бумажном и электронном носителях (</w:t>
      </w:r>
      <w:r w:rsidRPr="00A8172F">
        <w:rPr>
          <w:rFonts w:ascii="Arial" w:hAnsi="Arial" w:cs="Arial"/>
          <w:color w:val="000000" w:themeColor="text1"/>
          <w:sz w:val="22"/>
          <w:szCs w:val="22"/>
          <w:lang w:val="en-US"/>
        </w:rPr>
        <w:t>word</w:t>
      </w:r>
      <w:r w:rsidRPr="00A817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A8172F">
        <w:rPr>
          <w:rFonts w:ascii="Arial" w:hAnsi="Arial" w:cs="Arial"/>
          <w:color w:val="000000" w:themeColor="text1"/>
          <w:sz w:val="22"/>
          <w:szCs w:val="22"/>
          <w:lang w:val="en-US"/>
        </w:rPr>
        <w:t>excel</w:t>
      </w:r>
      <w:r w:rsidRPr="00A8172F">
        <w:rPr>
          <w:rFonts w:ascii="Arial" w:hAnsi="Arial" w:cs="Arial"/>
          <w:color w:val="000000" w:themeColor="text1"/>
          <w:sz w:val="22"/>
          <w:szCs w:val="22"/>
        </w:rPr>
        <w:t>)</w:t>
      </w:r>
      <w:r w:rsidR="00A9287A" w:rsidRPr="00A8172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1F50A81" w14:textId="73A0EFF6" w:rsidR="00065381" w:rsidRPr="00A8172F" w:rsidRDefault="00BA3484" w:rsidP="00F85A88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-284" w:right="-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8172F">
        <w:rPr>
          <w:rFonts w:ascii="Arial" w:hAnsi="Arial" w:cs="Arial"/>
          <w:b/>
          <w:bCs/>
          <w:color w:val="000000" w:themeColor="text1"/>
          <w:sz w:val="22"/>
          <w:szCs w:val="22"/>
        </w:rPr>
        <w:t>Инвестиционное предложение,</w:t>
      </w:r>
      <w:r w:rsidR="00065381" w:rsidRPr="00A8172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содержащ</w:t>
      </w:r>
      <w:r w:rsidR="00FA6A99" w:rsidRPr="00A8172F">
        <w:rPr>
          <w:rFonts w:ascii="Arial" w:hAnsi="Arial" w:cs="Arial"/>
          <w:b/>
          <w:bCs/>
          <w:color w:val="000000" w:themeColor="text1"/>
          <w:sz w:val="22"/>
          <w:szCs w:val="22"/>
        </w:rPr>
        <w:t>ее</w:t>
      </w:r>
      <w:r w:rsidR="00065381" w:rsidRPr="00A8172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заявленную сумму инвестиций</w:t>
      </w:r>
      <w:r w:rsidR="00FC5678" w:rsidRPr="00A8172F">
        <w:rPr>
          <w:rFonts w:ascii="Arial" w:hAnsi="Arial" w:cs="Arial"/>
          <w:b/>
          <w:bCs/>
          <w:color w:val="000000" w:themeColor="text1"/>
          <w:sz w:val="22"/>
          <w:szCs w:val="22"/>
        </w:rPr>
        <w:t>,</w:t>
      </w:r>
      <w:r w:rsidR="00065381" w:rsidRPr="00A8172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предельн</w:t>
      </w:r>
      <w:r w:rsidR="00A9287A" w:rsidRPr="00A8172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ую стоимость услуг и </w:t>
      </w:r>
      <w:r w:rsidR="00A9287A" w:rsidRPr="00A8172F">
        <w:rPr>
          <w:rFonts w:ascii="Arial" w:hAnsi="Arial" w:cs="Arial"/>
          <w:b/>
          <w:bCs/>
          <w:color w:val="000000" w:themeColor="text1"/>
        </w:rPr>
        <w:t xml:space="preserve">ежемесячную плату </w:t>
      </w:r>
      <w:r w:rsidR="00A9287A" w:rsidRPr="00A8172F">
        <w:rPr>
          <w:rFonts w:ascii="Arial" w:eastAsia="SimSun" w:hAnsi="Arial" w:cs="Arial"/>
          <w:b/>
          <w:bCs/>
          <w:color w:val="000000" w:themeColor="text1"/>
        </w:rPr>
        <w:t>за сопровождение проекта</w:t>
      </w:r>
      <w:r w:rsidR="00A9287A" w:rsidRPr="00A8172F">
        <w:rPr>
          <w:rFonts w:ascii="Arial" w:eastAsia="SimSun" w:hAnsi="Arial" w:cs="Arial"/>
          <w:color w:val="000000" w:themeColor="text1"/>
        </w:rPr>
        <w:t xml:space="preserve"> </w:t>
      </w:r>
      <w:r w:rsidR="00A9287A" w:rsidRPr="00A8172F">
        <w:rPr>
          <w:rFonts w:ascii="Arial" w:hAnsi="Arial" w:cs="Arial"/>
          <w:b/>
          <w:bCs/>
          <w:color w:val="000000" w:themeColor="text1"/>
          <w:sz w:val="22"/>
          <w:szCs w:val="22"/>
        </w:rPr>
        <w:t>по каждому лоту конкурса.</w:t>
      </w:r>
    </w:p>
    <w:p w14:paraId="7515542E" w14:textId="77777777" w:rsidR="00F85A88" w:rsidRPr="00A8172F" w:rsidRDefault="00F85A88" w:rsidP="007C73CC">
      <w:pPr>
        <w:tabs>
          <w:tab w:val="left" w:pos="3402"/>
        </w:tabs>
        <w:ind w:left="4395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DE67F22" w14:textId="77777777" w:rsidR="00F85A88" w:rsidRPr="00A8172F" w:rsidRDefault="00F85A88" w:rsidP="007C73CC">
      <w:pPr>
        <w:tabs>
          <w:tab w:val="left" w:pos="3402"/>
        </w:tabs>
        <w:ind w:left="4395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1B370BC" w14:textId="77777777" w:rsidR="007E3E5C" w:rsidRPr="00A8172F" w:rsidRDefault="007E3E5C">
      <w:pPr>
        <w:spacing w:after="160" w:line="259" w:lineRule="auto"/>
        <w:rPr>
          <w:rFonts w:ascii="Arial" w:hAnsi="Arial" w:cs="Arial"/>
          <w:i/>
          <w:color w:val="FF0000"/>
          <w:sz w:val="24"/>
          <w:szCs w:val="24"/>
        </w:rPr>
      </w:pPr>
      <w:r w:rsidRPr="00A8172F">
        <w:rPr>
          <w:rFonts w:ascii="Arial" w:hAnsi="Arial" w:cs="Arial"/>
          <w:i/>
          <w:color w:val="FF0000"/>
          <w:sz w:val="24"/>
          <w:szCs w:val="24"/>
        </w:rPr>
        <w:br w:type="page"/>
      </w:r>
    </w:p>
    <w:p w14:paraId="10D1AF85" w14:textId="7EDB64B5" w:rsidR="00F85A88" w:rsidRPr="00A8172F" w:rsidRDefault="00374A9B" w:rsidP="00DA63BF">
      <w:pPr>
        <w:tabs>
          <w:tab w:val="left" w:pos="3402"/>
        </w:tabs>
        <w:ind w:left="4395"/>
        <w:jc w:val="right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8172F">
        <w:rPr>
          <w:rFonts w:ascii="Arial" w:hAnsi="Arial" w:cs="Arial"/>
          <w:i/>
          <w:color w:val="FF0000"/>
          <w:sz w:val="24"/>
          <w:szCs w:val="24"/>
        </w:rPr>
        <w:lastRenderedPageBreak/>
        <w:t>ДЛЯ ПЕРВОГО ЭТАПА</w:t>
      </w:r>
    </w:p>
    <w:p w14:paraId="62C99585" w14:textId="77777777" w:rsidR="00F85A88" w:rsidRPr="00A8172F" w:rsidRDefault="00F85A88" w:rsidP="007C73CC">
      <w:pPr>
        <w:tabs>
          <w:tab w:val="left" w:pos="3402"/>
        </w:tabs>
        <w:ind w:left="4395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232AE8E" w14:textId="026F4BFE" w:rsidR="00065381" w:rsidRPr="00A8172F" w:rsidRDefault="00065381" w:rsidP="004C134D">
      <w:pPr>
        <w:ind w:left="6804" w:right="108"/>
        <w:rPr>
          <w:rFonts w:ascii="Arial" w:hAnsi="Arial" w:cs="Arial"/>
          <w:i/>
          <w:color w:val="000000" w:themeColor="text1"/>
          <w:sz w:val="24"/>
          <w:szCs w:val="24"/>
        </w:rPr>
      </w:pPr>
      <w:r w:rsidRPr="00A8172F">
        <w:rPr>
          <w:rFonts w:ascii="Arial" w:hAnsi="Arial" w:cs="Arial"/>
          <w:i/>
          <w:color w:val="000000" w:themeColor="text1"/>
          <w:sz w:val="24"/>
          <w:szCs w:val="24"/>
        </w:rPr>
        <w:t>Приложение №3</w:t>
      </w:r>
      <w:r w:rsidR="004C134D" w:rsidRPr="00A8172F">
        <w:rPr>
          <w:rFonts w:ascii="Arial" w:hAnsi="Arial" w:cs="Arial"/>
          <w:i/>
          <w:color w:val="000000" w:themeColor="text1"/>
          <w:sz w:val="24"/>
          <w:szCs w:val="24"/>
        </w:rPr>
        <w:t>.1.</w:t>
      </w:r>
    </w:p>
    <w:p w14:paraId="27BB2F89" w14:textId="6AD7EF6A" w:rsidR="004C134D" w:rsidRPr="00A8172F" w:rsidRDefault="002A00E6" w:rsidP="004C134D">
      <w:pPr>
        <w:ind w:left="6804" w:right="108"/>
        <w:rPr>
          <w:rFonts w:ascii="Arial" w:hAnsi="Arial" w:cs="Arial"/>
          <w:i/>
          <w:color w:val="000000" w:themeColor="text1"/>
          <w:sz w:val="24"/>
          <w:szCs w:val="24"/>
        </w:rPr>
      </w:pPr>
      <w:r w:rsidRPr="00A8172F">
        <w:rPr>
          <w:rFonts w:ascii="Arial" w:hAnsi="Arial" w:cs="Arial"/>
          <w:i/>
          <w:color w:val="000000" w:themeColor="text1"/>
          <w:sz w:val="24"/>
          <w:szCs w:val="24"/>
        </w:rPr>
        <w:t>к</w:t>
      </w:r>
      <w:r w:rsidR="004C134D" w:rsidRPr="00A8172F">
        <w:rPr>
          <w:rFonts w:ascii="Arial" w:hAnsi="Arial" w:cs="Arial"/>
          <w:i/>
          <w:color w:val="000000" w:themeColor="text1"/>
          <w:sz w:val="24"/>
          <w:szCs w:val="24"/>
        </w:rPr>
        <w:t xml:space="preserve"> объявлению</w:t>
      </w:r>
    </w:p>
    <w:p w14:paraId="3D5F3F26" w14:textId="04B147D1" w:rsidR="00065381" w:rsidRPr="00A8172F" w:rsidRDefault="00065381" w:rsidP="00374A9B">
      <w:pPr>
        <w:ind w:left="5948" w:right="108"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24687104" w14:textId="77777777" w:rsidR="00065381" w:rsidRPr="00A8172F" w:rsidRDefault="00065381" w:rsidP="00065381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68E02F73" w14:textId="05D1DC0B" w:rsidR="00065381" w:rsidRPr="00A8172F" w:rsidRDefault="00065381" w:rsidP="00065381">
      <w:pPr>
        <w:ind w:right="108"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  <w:r w:rsidRPr="00A8172F">
        <w:rPr>
          <w:rFonts w:ascii="Arial" w:hAnsi="Arial" w:cs="Arial"/>
          <w:i/>
          <w:color w:val="000000" w:themeColor="text1"/>
          <w:sz w:val="24"/>
          <w:szCs w:val="24"/>
        </w:rPr>
        <w:t>НА ФИРМЕННОМ БЛАНКЕ (ПРИ НАЛИЧИИ)</w:t>
      </w:r>
    </w:p>
    <w:p w14:paraId="0A066C2D" w14:textId="77777777" w:rsidR="00065381" w:rsidRPr="00A8172F" w:rsidRDefault="00065381" w:rsidP="00065381">
      <w:pPr>
        <w:pStyle w:val="1"/>
        <w:spacing w:after="0" w:line="240" w:lineRule="auto"/>
        <w:ind w:left="5881" w:right="102" w:firstLine="0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37CB0CF7" w14:textId="77777777" w:rsidR="00065381" w:rsidRPr="00A8172F" w:rsidRDefault="00065381" w:rsidP="00065381">
      <w:pPr>
        <w:pStyle w:val="1"/>
        <w:spacing w:after="0" w:line="240" w:lineRule="auto"/>
        <w:ind w:left="5881" w:right="102" w:firstLine="0"/>
        <w:jc w:val="right"/>
        <w:rPr>
          <w:rFonts w:ascii="Arial" w:hAnsi="Arial" w:cs="Arial"/>
          <w:i/>
          <w:color w:val="000000" w:themeColor="text1"/>
          <w:sz w:val="24"/>
          <w:szCs w:val="24"/>
          <w:lang w:val="ru-RU" w:eastAsia="ru-RU"/>
        </w:rPr>
      </w:pPr>
    </w:p>
    <w:p w14:paraId="3370A5E2" w14:textId="5EF3532F" w:rsidR="00065381" w:rsidRPr="00A8172F" w:rsidRDefault="00065381" w:rsidP="00065381">
      <w:pPr>
        <w:pStyle w:val="1"/>
        <w:spacing w:after="0" w:line="240" w:lineRule="auto"/>
        <w:ind w:left="5245" w:right="102"/>
        <w:jc w:val="left"/>
        <w:rPr>
          <w:rFonts w:ascii="Arial" w:hAnsi="Arial" w:cs="Arial"/>
          <w:b/>
          <w:bCs/>
          <w:i/>
          <w:color w:val="000000" w:themeColor="text1"/>
          <w:sz w:val="24"/>
          <w:szCs w:val="24"/>
          <w:lang w:val="ru-RU" w:eastAsia="ru-RU"/>
        </w:rPr>
      </w:pPr>
      <w:r w:rsidRPr="00A8172F">
        <w:rPr>
          <w:rFonts w:ascii="Arial" w:hAnsi="Arial" w:cs="Arial"/>
          <w:b/>
          <w:bCs/>
          <w:i/>
          <w:color w:val="000000" w:themeColor="text1"/>
          <w:sz w:val="24"/>
          <w:szCs w:val="24"/>
          <w:lang w:val="ru-RU" w:eastAsia="ru-RU"/>
        </w:rPr>
        <w:t xml:space="preserve">Председателю Правления </w:t>
      </w:r>
    </w:p>
    <w:p w14:paraId="03989709" w14:textId="03BD1FE0" w:rsidR="00065381" w:rsidRPr="00A8172F" w:rsidRDefault="00065381" w:rsidP="00065381">
      <w:pPr>
        <w:pStyle w:val="1"/>
        <w:spacing w:after="0" w:line="240" w:lineRule="auto"/>
        <w:ind w:left="5245" w:right="102"/>
        <w:jc w:val="left"/>
        <w:rPr>
          <w:rFonts w:ascii="Arial" w:hAnsi="Arial" w:cs="Arial"/>
          <w:b/>
          <w:bCs/>
          <w:i/>
          <w:color w:val="000000" w:themeColor="text1"/>
          <w:sz w:val="24"/>
          <w:szCs w:val="24"/>
          <w:lang w:val="ru-RU" w:eastAsia="ru-RU"/>
        </w:rPr>
      </w:pPr>
      <w:r w:rsidRPr="00A8172F">
        <w:rPr>
          <w:rFonts w:ascii="Arial" w:hAnsi="Arial" w:cs="Arial"/>
          <w:b/>
          <w:bCs/>
          <w:i/>
          <w:color w:val="000000" w:themeColor="text1"/>
          <w:sz w:val="24"/>
          <w:szCs w:val="24"/>
          <w:lang w:val="ru-RU" w:eastAsia="ru-RU"/>
        </w:rPr>
        <w:t>АО «СПК «Алматы»</w:t>
      </w:r>
    </w:p>
    <w:p w14:paraId="0FE6F622" w14:textId="77777777" w:rsidR="00065381" w:rsidRPr="00A8172F" w:rsidRDefault="00065381" w:rsidP="00065381">
      <w:pPr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14:paraId="2A7D433B" w14:textId="77777777" w:rsidR="00065381" w:rsidRPr="00A8172F" w:rsidRDefault="00065381" w:rsidP="00065381">
      <w:pPr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14:paraId="2288EFD9" w14:textId="77777777" w:rsidR="00065381" w:rsidRPr="00A8172F" w:rsidRDefault="00065381" w:rsidP="00065381">
      <w:pPr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14:paraId="7A662142" w14:textId="77777777" w:rsidR="00065381" w:rsidRPr="00A8172F" w:rsidRDefault="00065381" w:rsidP="00065381">
      <w:pPr>
        <w:ind w:left="2911" w:right="284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8172F">
        <w:rPr>
          <w:rFonts w:ascii="Arial" w:hAnsi="Arial" w:cs="Arial"/>
          <w:b/>
          <w:color w:val="000000" w:themeColor="text1"/>
          <w:sz w:val="24"/>
          <w:szCs w:val="24"/>
        </w:rPr>
        <w:t>ЗАЯВКА</w:t>
      </w:r>
    </w:p>
    <w:p w14:paraId="3B16E17B" w14:textId="741846F6" w:rsidR="00065381" w:rsidRPr="00A8172F" w:rsidRDefault="00065381" w:rsidP="00065381">
      <w:pPr>
        <w:ind w:left="1246" w:right="1177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8172F">
        <w:rPr>
          <w:rFonts w:ascii="Arial" w:hAnsi="Arial" w:cs="Arial"/>
          <w:b/>
          <w:color w:val="000000" w:themeColor="text1"/>
          <w:sz w:val="24"/>
          <w:szCs w:val="24"/>
        </w:rPr>
        <w:t xml:space="preserve">на рассмотрение </w:t>
      </w:r>
      <w:r w:rsidR="00036E30" w:rsidRPr="00A8172F">
        <w:rPr>
          <w:rFonts w:ascii="Arial" w:hAnsi="Arial" w:cs="Arial"/>
          <w:b/>
          <w:color w:val="000000" w:themeColor="text1"/>
          <w:sz w:val="24"/>
          <w:szCs w:val="24"/>
        </w:rPr>
        <w:t>инвестиционного</w:t>
      </w:r>
      <w:r w:rsidRPr="00A8172F">
        <w:rPr>
          <w:rFonts w:ascii="Arial" w:hAnsi="Arial" w:cs="Arial"/>
          <w:b/>
          <w:color w:val="000000" w:themeColor="text1"/>
          <w:sz w:val="24"/>
          <w:szCs w:val="24"/>
        </w:rPr>
        <w:t xml:space="preserve"> проекта</w:t>
      </w:r>
    </w:p>
    <w:p w14:paraId="77D4F2F0" w14:textId="77777777" w:rsidR="00065381" w:rsidRPr="00A8172F" w:rsidRDefault="00065381" w:rsidP="0006538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F78D76D" w14:textId="1A7CD949" w:rsidR="00065381" w:rsidRPr="00A8172F" w:rsidRDefault="00065381" w:rsidP="00065381">
      <w:pPr>
        <w:tabs>
          <w:tab w:val="left" w:pos="8660"/>
        </w:tabs>
        <w:ind w:right="10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172F">
        <w:rPr>
          <w:rFonts w:ascii="Arial" w:hAnsi="Arial" w:cs="Arial"/>
          <w:i/>
          <w:color w:val="000000" w:themeColor="text1"/>
          <w:sz w:val="24"/>
          <w:szCs w:val="24"/>
        </w:rPr>
        <w:t xml:space="preserve">Наименование юридического лица/индивидуального предпринимателя (БИН/ИИН) </w:t>
      </w:r>
      <w:r w:rsidRPr="00A8172F">
        <w:rPr>
          <w:rFonts w:ascii="Arial" w:hAnsi="Arial" w:cs="Arial"/>
          <w:color w:val="000000" w:themeColor="text1"/>
          <w:sz w:val="24"/>
          <w:szCs w:val="24"/>
        </w:rPr>
        <w:t xml:space="preserve">направляет Вам для рассмотрения </w:t>
      </w:r>
      <w:r w:rsidRPr="00A8172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пакет документов (в электронном формате) </w:t>
      </w:r>
      <w:r w:rsidR="007E3E5C" w:rsidRPr="00A8172F">
        <w:rPr>
          <w:rFonts w:ascii="Arial" w:hAnsi="Arial" w:cs="Arial"/>
          <w:b/>
          <w:bCs/>
          <w:color w:val="000000" w:themeColor="text1"/>
          <w:sz w:val="24"/>
          <w:szCs w:val="24"/>
        </w:rPr>
        <w:t>для участия в</w:t>
      </w:r>
      <w:r w:rsidRPr="00A8172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первом этап</w:t>
      </w:r>
      <w:r w:rsidR="007E3E5C" w:rsidRPr="00A8172F">
        <w:rPr>
          <w:rFonts w:ascii="Arial" w:hAnsi="Arial" w:cs="Arial"/>
          <w:b/>
          <w:bCs/>
          <w:color w:val="000000" w:themeColor="text1"/>
          <w:sz w:val="24"/>
          <w:szCs w:val="24"/>
        </w:rPr>
        <w:t>е</w:t>
      </w:r>
      <w:r w:rsidRPr="00A8172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конкурса «Установка и эксплуатация зарядных станций для электротранспорта в городе Алматы</w:t>
      </w:r>
      <w:r w:rsidRPr="00A8172F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</w:p>
    <w:p w14:paraId="19ED3C5A" w14:textId="77777777" w:rsidR="00065381" w:rsidRPr="00A8172F" w:rsidRDefault="00065381" w:rsidP="0006538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 w:themeColor="text1"/>
          <w:sz w:val="24"/>
          <w:szCs w:val="24"/>
        </w:rPr>
      </w:pPr>
    </w:p>
    <w:p w14:paraId="3D3114AC" w14:textId="77777777" w:rsidR="00065381" w:rsidRPr="00A8172F" w:rsidRDefault="00065381" w:rsidP="0006538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 w:themeColor="text1"/>
        </w:rPr>
      </w:pPr>
    </w:p>
    <w:p w14:paraId="6BE2FAC3" w14:textId="183976ED" w:rsidR="00065381" w:rsidRPr="00A8172F" w:rsidRDefault="00065381" w:rsidP="00065381">
      <w:pPr>
        <w:pStyle w:val="1"/>
        <w:tabs>
          <w:tab w:val="left" w:pos="8026"/>
        </w:tabs>
        <w:spacing w:after="0" w:line="240" w:lineRule="auto"/>
        <w:ind w:left="0" w:firstLine="0"/>
        <w:jc w:val="left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A8172F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Первый руководитель ФИО подпись печать дата </w:t>
      </w:r>
      <w:r w:rsidRPr="00A8172F">
        <w:rPr>
          <w:rFonts w:ascii="Arial" w:hAnsi="Arial" w:cs="Arial"/>
          <w:color w:val="000000" w:themeColor="text1"/>
          <w:sz w:val="24"/>
          <w:szCs w:val="24"/>
          <w:lang w:val="ru-RU"/>
        </w:rPr>
        <w:tab/>
      </w:r>
      <w:r w:rsidRPr="00A8172F">
        <w:rPr>
          <w:rFonts w:ascii="Arial" w:hAnsi="Arial" w:cs="Arial"/>
          <w:color w:val="000000" w:themeColor="text1"/>
          <w:sz w:val="24"/>
          <w:szCs w:val="24"/>
          <w:lang w:val="ru-RU"/>
        </w:rPr>
        <w:tab/>
      </w:r>
      <w:r w:rsidRPr="00A8172F">
        <w:rPr>
          <w:rFonts w:ascii="Arial" w:hAnsi="Arial" w:cs="Arial"/>
          <w:color w:val="000000" w:themeColor="text1"/>
          <w:sz w:val="24"/>
          <w:szCs w:val="24"/>
          <w:lang w:val="ru-RU"/>
        </w:rPr>
        <w:tab/>
      </w:r>
      <w:r w:rsidRPr="00A8172F">
        <w:rPr>
          <w:rFonts w:ascii="Arial" w:hAnsi="Arial" w:cs="Arial"/>
          <w:color w:val="000000" w:themeColor="text1"/>
          <w:sz w:val="24"/>
          <w:szCs w:val="24"/>
          <w:lang w:val="ru-RU"/>
        </w:rPr>
        <w:tab/>
      </w:r>
      <w:r w:rsidRPr="00A8172F">
        <w:rPr>
          <w:rFonts w:ascii="Arial" w:hAnsi="Arial" w:cs="Arial"/>
          <w:color w:val="000000" w:themeColor="text1"/>
          <w:sz w:val="24"/>
          <w:szCs w:val="24"/>
          <w:lang w:val="ru-RU"/>
        </w:rPr>
        <w:tab/>
        <w:t xml:space="preserve">    </w:t>
      </w:r>
    </w:p>
    <w:p w14:paraId="7DBAFC47" w14:textId="77777777" w:rsidR="00065381" w:rsidRPr="00A8172F" w:rsidRDefault="00065381" w:rsidP="00065381">
      <w:pPr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14:paraId="26B02BAD" w14:textId="77777777" w:rsidR="00065381" w:rsidRPr="00A8172F" w:rsidRDefault="00065381" w:rsidP="00065381">
      <w:pPr>
        <w:rPr>
          <w:rFonts w:ascii="Arial" w:hAnsi="Arial" w:cs="Arial"/>
          <w:sz w:val="24"/>
          <w:szCs w:val="24"/>
        </w:rPr>
      </w:pPr>
    </w:p>
    <w:p w14:paraId="4F88422C" w14:textId="77777777" w:rsidR="00065381" w:rsidRPr="00A8172F" w:rsidRDefault="00065381" w:rsidP="00065381">
      <w:pPr>
        <w:rPr>
          <w:rFonts w:ascii="Arial" w:hAnsi="Arial" w:cs="Arial"/>
          <w:sz w:val="24"/>
          <w:szCs w:val="24"/>
        </w:rPr>
      </w:pPr>
    </w:p>
    <w:p w14:paraId="395F5FE9" w14:textId="77777777" w:rsidR="00065381" w:rsidRPr="00A8172F" w:rsidRDefault="00065381" w:rsidP="00065381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1AEF43E4" w14:textId="77777777" w:rsidR="00065381" w:rsidRPr="00A8172F" w:rsidRDefault="00065381" w:rsidP="00065381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1FC191EE" w14:textId="77777777" w:rsidR="00065381" w:rsidRPr="00A8172F" w:rsidRDefault="00065381" w:rsidP="00065381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30E01C1E" w14:textId="77777777" w:rsidR="00065381" w:rsidRPr="00A8172F" w:rsidRDefault="00065381" w:rsidP="00065381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3AACA967" w14:textId="77777777" w:rsidR="00065381" w:rsidRPr="00A8172F" w:rsidRDefault="00065381" w:rsidP="00065381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49802087" w14:textId="77777777" w:rsidR="00065381" w:rsidRPr="00A8172F" w:rsidRDefault="00065381" w:rsidP="00065381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0AF42455" w14:textId="77777777" w:rsidR="00065381" w:rsidRPr="00A8172F" w:rsidRDefault="00065381" w:rsidP="00065381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6CBB3A0F" w14:textId="77777777" w:rsidR="00065381" w:rsidRPr="00A8172F" w:rsidRDefault="00065381" w:rsidP="00065381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0E4FEE49" w14:textId="77777777" w:rsidR="00065381" w:rsidRPr="00A8172F" w:rsidRDefault="00065381" w:rsidP="00065381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471CB5AE" w14:textId="77777777" w:rsidR="00065381" w:rsidRPr="00A8172F" w:rsidRDefault="00065381" w:rsidP="00065381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4F89718B" w14:textId="77777777" w:rsidR="00065381" w:rsidRPr="00A8172F" w:rsidRDefault="00065381" w:rsidP="00065381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31BFB58F" w14:textId="77777777" w:rsidR="00065381" w:rsidRPr="00A8172F" w:rsidRDefault="00065381" w:rsidP="00065381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30ADDACA" w14:textId="77777777" w:rsidR="00065381" w:rsidRPr="00A8172F" w:rsidRDefault="00065381" w:rsidP="00065381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15988E3D" w14:textId="77777777" w:rsidR="00065381" w:rsidRPr="00A8172F" w:rsidRDefault="00065381" w:rsidP="00065381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3B140FED" w14:textId="77777777" w:rsidR="00065381" w:rsidRPr="00A8172F" w:rsidRDefault="00065381" w:rsidP="00065381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0B358671" w14:textId="77777777" w:rsidR="00065381" w:rsidRPr="00A8172F" w:rsidRDefault="00065381" w:rsidP="00065381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276EEB00" w14:textId="77777777" w:rsidR="00065381" w:rsidRPr="00A8172F" w:rsidRDefault="00065381" w:rsidP="00065381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01733205" w14:textId="77777777" w:rsidR="00065381" w:rsidRPr="00A8172F" w:rsidRDefault="00065381" w:rsidP="00065381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6BBC742B" w14:textId="77777777" w:rsidR="00065381" w:rsidRPr="00A8172F" w:rsidRDefault="00065381" w:rsidP="00065381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13DAC83C" w14:textId="77777777" w:rsidR="00065381" w:rsidRPr="00A8172F" w:rsidRDefault="00065381" w:rsidP="00065381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7D306494" w14:textId="77777777" w:rsidR="004C134D" w:rsidRPr="00A8172F" w:rsidRDefault="004C134D" w:rsidP="00065381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02CC94A5" w14:textId="77777777" w:rsidR="00065381" w:rsidRPr="00A8172F" w:rsidRDefault="00065381" w:rsidP="00065381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2B46A463" w14:textId="77777777" w:rsidR="00065381" w:rsidRPr="00A8172F" w:rsidRDefault="00065381" w:rsidP="00065381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0B1E65C6" w14:textId="77777777" w:rsidR="00065381" w:rsidRPr="00A8172F" w:rsidRDefault="00065381" w:rsidP="00065381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23ED838E" w14:textId="77777777" w:rsidR="003D6D50" w:rsidRPr="00A8172F" w:rsidRDefault="003D6D50" w:rsidP="00065381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51A4F5E7" w14:textId="77777777" w:rsidR="003D6D50" w:rsidRPr="00A8172F" w:rsidRDefault="003D6D50" w:rsidP="00065381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4AC12F2D" w14:textId="0529643B" w:rsidR="00065381" w:rsidRPr="00A8172F" w:rsidRDefault="00374A9B" w:rsidP="00065381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  <w:r w:rsidRPr="00A8172F">
        <w:rPr>
          <w:rFonts w:ascii="Arial" w:hAnsi="Arial" w:cs="Arial"/>
          <w:i/>
          <w:color w:val="FF0000"/>
          <w:sz w:val="24"/>
          <w:szCs w:val="24"/>
        </w:rPr>
        <w:lastRenderedPageBreak/>
        <w:t>ДЛЯ ВТОРОГО ЭТАПА</w:t>
      </w:r>
    </w:p>
    <w:p w14:paraId="3CC9DA9C" w14:textId="77777777" w:rsidR="00065381" w:rsidRPr="00A8172F" w:rsidRDefault="00065381" w:rsidP="004C134D">
      <w:pPr>
        <w:ind w:left="6946" w:right="108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43EE366A" w14:textId="02C2FDF5" w:rsidR="004C134D" w:rsidRPr="00A8172F" w:rsidRDefault="004C134D" w:rsidP="004C134D">
      <w:pPr>
        <w:ind w:left="6946" w:right="108"/>
        <w:rPr>
          <w:rFonts w:ascii="Arial" w:hAnsi="Arial" w:cs="Arial"/>
          <w:i/>
          <w:color w:val="000000" w:themeColor="text1"/>
          <w:sz w:val="24"/>
          <w:szCs w:val="24"/>
        </w:rPr>
      </w:pPr>
      <w:r w:rsidRPr="00A8172F">
        <w:rPr>
          <w:rFonts w:ascii="Arial" w:hAnsi="Arial" w:cs="Arial"/>
          <w:i/>
          <w:color w:val="000000" w:themeColor="text1"/>
          <w:sz w:val="24"/>
          <w:szCs w:val="24"/>
        </w:rPr>
        <w:t>Приложение №3.2.</w:t>
      </w:r>
    </w:p>
    <w:p w14:paraId="4F0429A7" w14:textId="48FADCDB" w:rsidR="004C134D" w:rsidRPr="00A8172F" w:rsidRDefault="004C134D" w:rsidP="004C134D">
      <w:pPr>
        <w:ind w:left="6946" w:right="108"/>
        <w:rPr>
          <w:rFonts w:ascii="Arial" w:hAnsi="Arial" w:cs="Arial"/>
          <w:i/>
          <w:color w:val="000000" w:themeColor="text1"/>
          <w:sz w:val="24"/>
          <w:szCs w:val="24"/>
        </w:rPr>
      </w:pPr>
      <w:r w:rsidRPr="00A8172F">
        <w:rPr>
          <w:rFonts w:ascii="Arial" w:hAnsi="Arial" w:cs="Arial"/>
          <w:i/>
          <w:color w:val="000000" w:themeColor="text1"/>
          <w:sz w:val="24"/>
          <w:szCs w:val="24"/>
        </w:rPr>
        <w:t>к объявлению</w:t>
      </w:r>
    </w:p>
    <w:p w14:paraId="24AA5E3F" w14:textId="77777777" w:rsidR="004C134D" w:rsidRPr="00A8172F" w:rsidRDefault="004C134D" w:rsidP="004C134D">
      <w:pPr>
        <w:ind w:left="5948" w:right="108"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16CDBC18" w14:textId="77777777" w:rsidR="00065381" w:rsidRPr="00A8172F" w:rsidRDefault="00065381" w:rsidP="00065381">
      <w:pPr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14:paraId="6DB5A202" w14:textId="77777777" w:rsidR="00065381" w:rsidRPr="00A8172F" w:rsidRDefault="00065381" w:rsidP="00065381">
      <w:pPr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14:paraId="3DA228D0" w14:textId="77777777" w:rsidR="00065381" w:rsidRPr="00A8172F" w:rsidRDefault="00065381" w:rsidP="00065381">
      <w:pPr>
        <w:ind w:right="108"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  <w:r w:rsidRPr="00A8172F">
        <w:rPr>
          <w:rFonts w:ascii="Arial" w:hAnsi="Arial" w:cs="Arial"/>
          <w:i/>
          <w:color w:val="000000" w:themeColor="text1"/>
          <w:sz w:val="24"/>
          <w:szCs w:val="24"/>
        </w:rPr>
        <w:t>НА ФИРМЕННОМ БЛАНКЕ (ПРИ НАЛИЧИИ)</w:t>
      </w:r>
    </w:p>
    <w:p w14:paraId="15452233" w14:textId="77777777" w:rsidR="00065381" w:rsidRPr="00A8172F" w:rsidRDefault="00065381" w:rsidP="00065381">
      <w:pPr>
        <w:pStyle w:val="1"/>
        <w:spacing w:after="0" w:line="240" w:lineRule="auto"/>
        <w:ind w:left="5881" w:right="102" w:firstLine="0"/>
        <w:jc w:val="right"/>
        <w:rPr>
          <w:rFonts w:ascii="Arial" w:hAnsi="Arial" w:cs="Arial"/>
          <w:i/>
          <w:color w:val="000000" w:themeColor="text1"/>
          <w:sz w:val="24"/>
          <w:szCs w:val="24"/>
          <w:lang w:val="ru-RU" w:eastAsia="ru-RU"/>
        </w:rPr>
      </w:pPr>
    </w:p>
    <w:p w14:paraId="720039A7" w14:textId="4CD1520A" w:rsidR="00065381" w:rsidRPr="00A8172F" w:rsidRDefault="00065381" w:rsidP="002A00E6">
      <w:pPr>
        <w:pStyle w:val="1"/>
        <w:spacing w:after="0" w:line="240" w:lineRule="auto"/>
        <w:ind w:left="5881" w:right="102" w:firstLine="0"/>
        <w:jc w:val="left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ru-RU" w:eastAsia="ru-RU"/>
        </w:rPr>
      </w:pPr>
      <w:r w:rsidRPr="00A8172F"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ru-RU" w:eastAsia="ru-RU"/>
        </w:rPr>
        <w:t xml:space="preserve">Председателю Правления </w:t>
      </w:r>
    </w:p>
    <w:p w14:paraId="0DB0A5B2" w14:textId="7908B39C" w:rsidR="00065381" w:rsidRPr="00A8172F" w:rsidRDefault="00065381" w:rsidP="002A00E6">
      <w:pPr>
        <w:pStyle w:val="1"/>
        <w:spacing w:after="0" w:line="240" w:lineRule="auto"/>
        <w:ind w:left="5881" w:right="102" w:firstLine="0"/>
        <w:jc w:val="left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ru-RU" w:eastAsia="ru-RU"/>
        </w:rPr>
      </w:pPr>
      <w:r w:rsidRPr="00A8172F"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ru-RU" w:eastAsia="ru-RU"/>
        </w:rPr>
        <w:t>АО «СПК «Алматы»</w:t>
      </w:r>
    </w:p>
    <w:p w14:paraId="6C1516E4" w14:textId="77777777" w:rsidR="00065381" w:rsidRPr="00A8172F" w:rsidRDefault="00065381" w:rsidP="00065381">
      <w:pPr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14:paraId="001C25E3" w14:textId="77777777" w:rsidR="00065381" w:rsidRPr="00A8172F" w:rsidRDefault="00065381" w:rsidP="00065381">
      <w:pPr>
        <w:ind w:left="2911" w:right="2842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8172F">
        <w:rPr>
          <w:rFonts w:ascii="Arial" w:hAnsi="Arial" w:cs="Arial"/>
          <w:b/>
          <w:color w:val="000000" w:themeColor="text1"/>
          <w:sz w:val="24"/>
          <w:szCs w:val="24"/>
        </w:rPr>
        <w:t>ЗАЯВКА</w:t>
      </w:r>
    </w:p>
    <w:p w14:paraId="52E62F15" w14:textId="645EE959" w:rsidR="00065381" w:rsidRPr="00A8172F" w:rsidRDefault="00065381" w:rsidP="00065381">
      <w:pPr>
        <w:ind w:left="1246" w:right="1177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8172F">
        <w:rPr>
          <w:rFonts w:ascii="Arial" w:hAnsi="Arial" w:cs="Arial"/>
          <w:b/>
          <w:color w:val="000000" w:themeColor="text1"/>
          <w:sz w:val="24"/>
          <w:szCs w:val="24"/>
        </w:rPr>
        <w:t xml:space="preserve">на рассмотрение </w:t>
      </w:r>
      <w:r w:rsidR="00036E30" w:rsidRPr="00A8172F">
        <w:rPr>
          <w:rFonts w:ascii="Arial" w:hAnsi="Arial" w:cs="Arial"/>
          <w:b/>
          <w:color w:val="000000" w:themeColor="text1"/>
          <w:sz w:val="24"/>
          <w:szCs w:val="24"/>
        </w:rPr>
        <w:t>инвестиционного</w:t>
      </w:r>
      <w:r w:rsidRPr="00A8172F">
        <w:rPr>
          <w:rFonts w:ascii="Arial" w:hAnsi="Arial" w:cs="Arial"/>
          <w:b/>
          <w:color w:val="000000" w:themeColor="text1"/>
          <w:sz w:val="24"/>
          <w:szCs w:val="24"/>
        </w:rPr>
        <w:t xml:space="preserve"> проекта</w:t>
      </w:r>
    </w:p>
    <w:p w14:paraId="63A92C9E" w14:textId="77777777" w:rsidR="00065381" w:rsidRPr="00A8172F" w:rsidRDefault="00065381" w:rsidP="0006538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C219884" w14:textId="67546F97" w:rsidR="00065381" w:rsidRPr="00A8172F" w:rsidRDefault="00065381" w:rsidP="00065381">
      <w:pPr>
        <w:tabs>
          <w:tab w:val="left" w:pos="8660"/>
        </w:tabs>
        <w:ind w:right="10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172F">
        <w:rPr>
          <w:rFonts w:ascii="Arial" w:hAnsi="Arial" w:cs="Arial"/>
          <w:i/>
          <w:color w:val="000000" w:themeColor="text1"/>
          <w:sz w:val="24"/>
          <w:szCs w:val="24"/>
        </w:rPr>
        <w:t xml:space="preserve">Наименование юридического лица/индивидуального предпринимателя (БИН/ИИН) </w:t>
      </w:r>
      <w:r w:rsidRPr="00A8172F">
        <w:rPr>
          <w:rFonts w:ascii="Arial" w:hAnsi="Arial" w:cs="Arial"/>
          <w:color w:val="000000" w:themeColor="text1"/>
          <w:sz w:val="24"/>
          <w:szCs w:val="24"/>
        </w:rPr>
        <w:t xml:space="preserve">направляет Вам для рассмотрения </w:t>
      </w:r>
      <w:r w:rsidRPr="00A8172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пакет документов </w:t>
      </w:r>
      <w:r w:rsidR="00036E30" w:rsidRPr="00A8172F">
        <w:rPr>
          <w:rFonts w:ascii="Arial" w:hAnsi="Arial" w:cs="Arial"/>
          <w:b/>
          <w:bCs/>
          <w:color w:val="000000" w:themeColor="text1"/>
          <w:sz w:val="24"/>
          <w:szCs w:val="24"/>
        </w:rPr>
        <w:t>для участия в</w:t>
      </w:r>
      <w:r w:rsidRPr="00A8172F">
        <w:rPr>
          <w:rFonts w:ascii="Arial" w:hAnsi="Arial" w:cs="Arial"/>
          <w:b/>
          <w:bCs/>
          <w:color w:val="000000" w:themeColor="text1"/>
          <w:sz w:val="24"/>
          <w:szCs w:val="24"/>
        </w:rPr>
        <w:t>о втором этап</w:t>
      </w:r>
      <w:r w:rsidR="00036E30" w:rsidRPr="00A8172F">
        <w:rPr>
          <w:rFonts w:ascii="Arial" w:hAnsi="Arial" w:cs="Arial"/>
          <w:b/>
          <w:bCs/>
          <w:color w:val="000000" w:themeColor="text1"/>
          <w:sz w:val="24"/>
          <w:szCs w:val="24"/>
        </w:rPr>
        <w:t>е</w:t>
      </w:r>
      <w:r w:rsidRPr="00A8172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конкурса «Установка и эксплуатация зарядных станций для электротранспорта в городе Алматы</w:t>
      </w:r>
      <w:r w:rsidRPr="00A8172F">
        <w:rPr>
          <w:rFonts w:ascii="Arial" w:hAnsi="Arial" w:cs="Arial"/>
          <w:color w:val="000000" w:themeColor="text1"/>
          <w:sz w:val="24"/>
          <w:szCs w:val="24"/>
        </w:rPr>
        <w:t>»</w:t>
      </w:r>
      <w:r w:rsidR="00036E30" w:rsidRPr="00A8172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FE4E81A" w14:textId="77777777" w:rsidR="00065381" w:rsidRPr="00A8172F" w:rsidRDefault="00065381" w:rsidP="0006538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 w:themeColor="text1"/>
          <w:sz w:val="24"/>
          <w:szCs w:val="24"/>
        </w:rPr>
      </w:pPr>
    </w:p>
    <w:p w14:paraId="6DE5D90D" w14:textId="77777777" w:rsidR="00065381" w:rsidRPr="00A8172F" w:rsidRDefault="00065381" w:rsidP="0006538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 w:themeColor="text1"/>
          <w:sz w:val="24"/>
          <w:szCs w:val="24"/>
        </w:rPr>
      </w:pPr>
    </w:p>
    <w:p w14:paraId="38ADB06D" w14:textId="77777777" w:rsidR="004D3D6F" w:rsidRPr="00A8172F" w:rsidRDefault="004D3D6F" w:rsidP="0006538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 w:themeColor="text1"/>
          <w:sz w:val="24"/>
          <w:szCs w:val="24"/>
        </w:rPr>
      </w:pPr>
      <w:r w:rsidRPr="00A8172F">
        <w:rPr>
          <w:rFonts w:ascii="Arial" w:hAnsi="Arial" w:cs="Arial"/>
          <w:color w:val="000000" w:themeColor="text1"/>
          <w:sz w:val="24"/>
          <w:szCs w:val="24"/>
        </w:rPr>
        <w:t xml:space="preserve">Первый руководитель ФИО подпись дата </w:t>
      </w:r>
    </w:p>
    <w:p w14:paraId="52CD76B5" w14:textId="77777777" w:rsidR="004D3D6F" w:rsidRPr="00A8172F" w:rsidRDefault="004D3D6F" w:rsidP="0006538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 w:themeColor="text1"/>
          <w:sz w:val="24"/>
          <w:szCs w:val="24"/>
        </w:rPr>
      </w:pPr>
    </w:p>
    <w:p w14:paraId="6BA919DD" w14:textId="7A5610BF" w:rsidR="00065381" w:rsidRPr="00A8172F" w:rsidRDefault="004D3D6F" w:rsidP="0006538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 w:themeColor="text1"/>
          <w:sz w:val="24"/>
          <w:szCs w:val="24"/>
        </w:rPr>
      </w:pPr>
      <w:r w:rsidRPr="00A8172F">
        <w:rPr>
          <w:rFonts w:ascii="Arial" w:hAnsi="Arial" w:cs="Arial"/>
          <w:color w:val="000000" w:themeColor="text1"/>
          <w:sz w:val="24"/>
          <w:szCs w:val="24"/>
        </w:rPr>
        <w:t>печать (при наличии)</w:t>
      </w:r>
    </w:p>
    <w:p w14:paraId="50266A7C" w14:textId="77777777" w:rsidR="00065381" w:rsidRPr="00A8172F" w:rsidRDefault="00065381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8AF3D60" w14:textId="77777777" w:rsidR="00065381" w:rsidRPr="00A8172F" w:rsidRDefault="00065381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37DF02F" w14:textId="77777777" w:rsidR="00065381" w:rsidRPr="00A8172F" w:rsidRDefault="00065381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3DDCA89" w14:textId="77777777" w:rsidR="00065381" w:rsidRPr="00A8172F" w:rsidRDefault="00065381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ACD085E" w14:textId="77777777" w:rsidR="00065381" w:rsidRPr="00A8172F" w:rsidRDefault="00065381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305D15B" w14:textId="77777777" w:rsidR="00065381" w:rsidRPr="00A8172F" w:rsidRDefault="00065381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79F4191" w14:textId="77777777" w:rsidR="00065381" w:rsidRPr="00A8172F" w:rsidRDefault="00065381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DC814F8" w14:textId="77777777" w:rsidR="00065381" w:rsidRPr="00A8172F" w:rsidRDefault="00065381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984BD37" w14:textId="77777777" w:rsidR="00065381" w:rsidRPr="00A8172F" w:rsidRDefault="00065381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29BC072" w14:textId="77777777" w:rsidR="00065381" w:rsidRPr="00A8172F" w:rsidRDefault="00065381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262A0F1" w14:textId="77777777" w:rsidR="00065381" w:rsidRPr="00A8172F" w:rsidRDefault="00065381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D6A682A" w14:textId="77777777" w:rsidR="00065381" w:rsidRPr="00A8172F" w:rsidRDefault="00065381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CE14FAF" w14:textId="77777777" w:rsidR="00065381" w:rsidRPr="00A8172F" w:rsidRDefault="00065381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EB31021" w14:textId="77777777" w:rsidR="00065381" w:rsidRPr="00A8172F" w:rsidRDefault="00065381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4912A24" w14:textId="77777777" w:rsidR="00065381" w:rsidRPr="00A8172F" w:rsidRDefault="00065381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E9EA1ED" w14:textId="77777777" w:rsidR="00065381" w:rsidRPr="00A8172F" w:rsidRDefault="00065381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62F9358" w14:textId="77777777" w:rsidR="00065381" w:rsidRPr="00A8172F" w:rsidRDefault="00065381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674426B" w14:textId="77777777" w:rsidR="00065381" w:rsidRPr="00A8172F" w:rsidRDefault="00065381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1736C75" w14:textId="77777777" w:rsidR="00065381" w:rsidRPr="00A8172F" w:rsidRDefault="00065381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15CBD91" w14:textId="77777777" w:rsidR="00065381" w:rsidRPr="00A8172F" w:rsidRDefault="00065381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9826EC5" w14:textId="77777777" w:rsidR="00065381" w:rsidRPr="00A8172F" w:rsidRDefault="00065381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1F8307D" w14:textId="77777777" w:rsidR="00065381" w:rsidRPr="00A8172F" w:rsidRDefault="00065381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BF5A5B0" w14:textId="77777777" w:rsidR="00065381" w:rsidRPr="00A8172F" w:rsidRDefault="00065381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8F3D365" w14:textId="77777777" w:rsidR="00065381" w:rsidRPr="00A8172F" w:rsidRDefault="00065381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899E8B8" w14:textId="77777777" w:rsidR="00065381" w:rsidRPr="00A8172F" w:rsidRDefault="00065381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B2C9DBF" w14:textId="77777777" w:rsidR="00065381" w:rsidRPr="00A8172F" w:rsidRDefault="00065381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B295016" w14:textId="77777777" w:rsidR="00065381" w:rsidRPr="00A8172F" w:rsidRDefault="00065381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D26EE97" w14:textId="77777777" w:rsidR="00065381" w:rsidRPr="00A8172F" w:rsidRDefault="00065381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BECAB2C" w14:textId="77777777" w:rsidR="00065381" w:rsidRPr="00A8172F" w:rsidRDefault="00065381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05403F5" w14:textId="77777777" w:rsidR="003D6D50" w:rsidRPr="00A8172F" w:rsidRDefault="003D6D50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2507ADD" w14:textId="77777777" w:rsidR="003D6D50" w:rsidRPr="00A8172F" w:rsidRDefault="003D6D50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248F798" w14:textId="77777777" w:rsidR="003D6D50" w:rsidRPr="00A8172F" w:rsidRDefault="003D6D50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39CBC59" w14:textId="77777777" w:rsidR="003D6D50" w:rsidRPr="00A8172F" w:rsidRDefault="003D6D50" w:rsidP="00650133">
      <w:pPr>
        <w:jc w:val="center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86EA149" w14:textId="77777777" w:rsidR="004B7E9E" w:rsidRPr="00A8172F" w:rsidRDefault="004B7E9E" w:rsidP="00DA63BF">
      <w:pPr>
        <w:tabs>
          <w:tab w:val="left" w:pos="709"/>
        </w:tabs>
        <w:ind w:left="5529"/>
        <w:contextualSpacing/>
        <w:jc w:val="right"/>
        <w:rPr>
          <w:rFonts w:ascii="Arial" w:eastAsia="MS Mincho" w:hAnsi="Arial" w:cs="Arial"/>
          <w:bCs/>
          <w:i/>
          <w:iCs/>
          <w:sz w:val="24"/>
          <w:szCs w:val="24"/>
        </w:rPr>
      </w:pPr>
      <w:r w:rsidRPr="00A8172F">
        <w:rPr>
          <w:rFonts w:ascii="Arial" w:eastAsia="MS Mincho" w:hAnsi="Arial" w:cs="Arial"/>
          <w:bCs/>
          <w:i/>
          <w:iCs/>
          <w:sz w:val="24"/>
          <w:szCs w:val="24"/>
        </w:rPr>
        <w:t>Приложение №4</w:t>
      </w:r>
    </w:p>
    <w:p w14:paraId="2FDE5E0D" w14:textId="1BE55670" w:rsidR="004B7E9E" w:rsidRPr="00A8172F" w:rsidRDefault="004C134D" w:rsidP="00DA63BF">
      <w:pPr>
        <w:tabs>
          <w:tab w:val="left" w:pos="709"/>
        </w:tabs>
        <w:ind w:left="5529"/>
        <w:contextualSpacing/>
        <w:jc w:val="right"/>
        <w:rPr>
          <w:rFonts w:ascii="Arial" w:eastAsia="MS Mincho" w:hAnsi="Arial" w:cs="Arial"/>
          <w:bCs/>
          <w:i/>
          <w:iCs/>
          <w:sz w:val="24"/>
          <w:szCs w:val="24"/>
        </w:rPr>
      </w:pPr>
      <w:r w:rsidRPr="00A8172F">
        <w:rPr>
          <w:rFonts w:ascii="Arial" w:eastAsia="MS Mincho" w:hAnsi="Arial" w:cs="Arial"/>
          <w:bCs/>
          <w:i/>
          <w:iCs/>
          <w:sz w:val="24"/>
          <w:szCs w:val="24"/>
        </w:rPr>
        <w:t>к объявлению</w:t>
      </w:r>
    </w:p>
    <w:p w14:paraId="186BBC2F" w14:textId="77777777" w:rsidR="004B7E9E" w:rsidRPr="00A8172F" w:rsidRDefault="004B7E9E" w:rsidP="004B7E9E">
      <w:pPr>
        <w:tabs>
          <w:tab w:val="left" w:pos="709"/>
        </w:tabs>
        <w:ind w:left="5529"/>
        <w:contextualSpacing/>
        <w:rPr>
          <w:rFonts w:ascii="Arial" w:eastAsia="MS Mincho" w:hAnsi="Arial" w:cs="Arial"/>
          <w:b/>
          <w:sz w:val="24"/>
          <w:szCs w:val="24"/>
        </w:rPr>
      </w:pPr>
    </w:p>
    <w:p w14:paraId="7429E01D" w14:textId="77777777" w:rsidR="004B7E9E" w:rsidRPr="00A8172F" w:rsidRDefault="004B7E9E" w:rsidP="004B7E9E">
      <w:pPr>
        <w:ind w:right="108"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  <w:r w:rsidRPr="00A8172F">
        <w:rPr>
          <w:rFonts w:ascii="Arial" w:hAnsi="Arial" w:cs="Arial"/>
          <w:i/>
          <w:color w:val="000000" w:themeColor="text1"/>
          <w:sz w:val="24"/>
          <w:szCs w:val="24"/>
        </w:rPr>
        <w:t>НА ФИРМЕННОМ БЛАНКЕ (ПРИ НАЛИЧИИ)</w:t>
      </w:r>
    </w:p>
    <w:p w14:paraId="0587A87B" w14:textId="77777777" w:rsidR="004B7E9E" w:rsidRPr="00A8172F" w:rsidRDefault="004B7E9E" w:rsidP="004B7E9E">
      <w:pPr>
        <w:pStyle w:val="1"/>
        <w:spacing w:after="0" w:line="240" w:lineRule="auto"/>
        <w:ind w:left="5881" w:right="102" w:firstLine="0"/>
        <w:jc w:val="right"/>
        <w:rPr>
          <w:rFonts w:ascii="Arial" w:hAnsi="Arial" w:cs="Arial"/>
          <w:i/>
          <w:color w:val="000000" w:themeColor="text1"/>
          <w:sz w:val="24"/>
          <w:szCs w:val="24"/>
          <w:lang w:val="ru-RU" w:eastAsia="ru-RU"/>
        </w:rPr>
      </w:pPr>
    </w:p>
    <w:p w14:paraId="4057388C" w14:textId="77777777" w:rsidR="004B7E9E" w:rsidRPr="00A8172F" w:rsidRDefault="004B7E9E" w:rsidP="002A00E6">
      <w:pPr>
        <w:pStyle w:val="1"/>
        <w:spacing w:after="0" w:line="240" w:lineRule="auto"/>
        <w:ind w:left="5881" w:right="102" w:firstLine="0"/>
        <w:jc w:val="left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ru-RU" w:eastAsia="ru-RU"/>
        </w:rPr>
      </w:pPr>
      <w:r w:rsidRPr="00A8172F"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ru-RU" w:eastAsia="ru-RU"/>
        </w:rPr>
        <w:t xml:space="preserve">Председателю Правления </w:t>
      </w:r>
    </w:p>
    <w:p w14:paraId="6D211FBC" w14:textId="5DDF5C7C" w:rsidR="004B7E9E" w:rsidRPr="00A8172F" w:rsidRDefault="004B7E9E" w:rsidP="002A00E6">
      <w:pPr>
        <w:pStyle w:val="1"/>
        <w:spacing w:after="0" w:line="240" w:lineRule="auto"/>
        <w:ind w:left="5881" w:right="102" w:firstLine="0"/>
        <w:jc w:val="left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ru-RU" w:eastAsia="ru-RU"/>
        </w:rPr>
      </w:pPr>
      <w:r w:rsidRPr="00A8172F"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ru-RU" w:eastAsia="ru-RU"/>
        </w:rPr>
        <w:t>АО «СПК «Алматы»</w:t>
      </w:r>
    </w:p>
    <w:p w14:paraId="2ACB5713" w14:textId="77777777" w:rsidR="004B7E9E" w:rsidRPr="00A8172F" w:rsidRDefault="004B7E9E" w:rsidP="004B7E9E">
      <w:pPr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14:paraId="651105C4" w14:textId="4E69AC77" w:rsidR="004B7E9E" w:rsidRPr="00A8172F" w:rsidRDefault="003D6D50" w:rsidP="004B7E9E">
      <w:pPr>
        <w:ind w:left="1246" w:right="1177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8172F">
        <w:rPr>
          <w:rFonts w:ascii="Arial" w:hAnsi="Arial" w:cs="Arial"/>
          <w:b/>
          <w:color w:val="000000" w:themeColor="text1"/>
          <w:sz w:val="24"/>
          <w:szCs w:val="24"/>
        </w:rPr>
        <w:t>ИНВЕСТИЦИОННОЕ</w:t>
      </w:r>
      <w:r w:rsidR="004B7E9E" w:rsidRPr="00A8172F">
        <w:rPr>
          <w:rFonts w:ascii="Arial" w:hAnsi="Arial" w:cs="Arial"/>
          <w:b/>
          <w:color w:val="000000" w:themeColor="text1"/>
          <w:sz w:val="24"/>
          <w:szCs w:val="24"/>
        </w:rPr>
        <w:t xml:space="preserve"> ПРЕДЛОЖЕНИЕ</w:t>
      </w:r>
    </w:p>
    <w:p w14:paraId="63B89FE3" w14:textId="58DEB3C6" w:rsidR="004B7E9E" w:rsidRPr="00A8172F" w:rsidRDefault="004B7E9E" w:rsidP="004B7E9E">
      <w:pPr>
        <w:ind w:left="1246" w:right="1177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8172F">
        <w:rPr>
          <w:rFonts w:ascii="Arial" w:hAnsi="Arial" w:cs="Arial"/>
          <w:b/>
          <w:color w:val="000000" w:themeColor="text1"/>
          <w:sz w:val="24"/>
          <w:szCs w:val="24"/>
        </w:rPr>
        <w:t xml:space="preserve">к заявке по рассмотрению </w:t>
      </w:r>
      <w:r w:rsidR="00036E30" w:rsidRPr="00A8172F">
        <w:rPr>
          <w:rFonts w:ascii="Arial" w:hAnsi="Arial" w:cs="Arial"/>
          <w:b/>
          <w:color w:val="000000" w:themeColor="text1"/>
          <w:sz w:val="24"/>
          <w:szCs w:val="24"/>
        </w:rPr>
        <w:t>инвестиционного</w:t>
      </w:r>
      <w:r w:rsidRPr="00A8172F">
        <w:rPr>
          <w:rFonts w:ascii="Arial" w:hAnsi="Arial" w:cs="Arial"/>
          <w:b/>
          <w:color w:val="000000" w:themeColor="text1"/>
          <w:sz w:val="24"/>
          <w:szCs w:val="24"/>
        </w:rPr>
        <w:t xml:space="preserve"> проекта</w:t>
      </w:r>
    </w:p>
    <w:p w14:paraId="3CDAB0E4" w14:textId="77777777" w:rsidR="004B7E9E" w:rsidRPr="00A8172F" w:rsidRDefault="004B7E9E" w:rsidP="004B7E9E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CC0E41C" w14:textId="38A2D882" w:rsidR="004B7E9E" w:rsidRPr="00A8172F" w:rsidRDefault="004B7E9E" w:rsidP="004B7E9E">
      <w:pPr>
        <w:tabs>
          <w:tab w:val="left" w:pos="8660"/>
        </w:tabs>
        <w:ind w:right="10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172F">
        <w:rPr>
          <w:rFonts w:ascii="Arial" w:hAnsi="Arial" w:cs="Arial"/>
          <w:i/>
          <w:color w:val="000000" w:themeColor="text1"/>
          <w:sz w:val="24"/>
          <w:szCs w:val="24"/>
        </w:rPr>
        <w:t xml:space="preserve">Наименование юридического лица/индивидуального предпринимателя (БИН/ИИН) </w:t>
      </w:r>
      <w:r w:rsidRPr="00A8172F">
        <w:rPr>
          <w:rFonts w:ascii="Arial" w:hAnsi="Arial" w:cs="Arial"/>
          <w:color w:val="000000" w:themeColor="text1"/>
          <w:sz w:val="24"/>
          <w:szCs w:val="24"/>
        </w:rPr>
        <w:t>представляет на рассмотрение</w:t>
      </w:r>
      <w:r w:rsidRPr="00A8172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17296" w:rsidRPr="00A8172F">
        <w:rPr>
          <w:rFonts w:ascii="Arial" w:hAnsi="Arial" w:cs="Arial"/>
          <w:b/>
          <w:bCs/>
          <w:color w:val="000000" w:themeColor="text1"/>
          <w:sz w:val="24"/>
          <w:szCs w:val="24"/>
        </w:rPr>
        <w:t>для участия в</w:t>
      </w:r>
      <w:r w:rsidRPr="00A8172F">
        <w:rPr>
          <w:rFonts w:ascii="Arial" w:hAnsi="Arial" w:cs="Arial"/>
          <w:b/>
          <w:bCs/>
          <w:color w:val="000000" w:themeColor="text1"/>
          <w:sz w:val="24"/>
          <w:szCs w:val="24"/>
        </w:rPr>
        <w:t>о втором этап</w:t>
      </w:r>
      <w:r w:rsidR="00F17296" w:rsidRPr="00A8172F">
        <w:rPr>
          <w:rFonts w:ascii="Arial" w:hAnsi="Arial" w:cs="Arial"/>
          <w:b/>
          <w:bCs/>
          <w:color w:val="000000" w:themeColor="text1"/>
          <w:sz w:val="24"/>
          <w:szCs w:val="24"/>
        </w:rPr>
        <w:t>е</w:t>
      </w:r>
      <w:r w:rsidRPr="00A8172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конкурса «Установка и эксплуатация зарядных станций для электротранспорта в городе Алматы</w:t>
      </w:r>
      <w:r w:rsidRPr="00A8172F">
        <w:rPr>
          <w:rFonts w:ascii="Arial" w:hAnsi="Arial" w:cs="Arial"/>
          <w:color w:val="000000" w:themeColor="text1"/>
          <w:sz w:val="24"/>
          <w:szCs w:val="24"/>
        </w:rPr>
        <w:t>» инвестиционное предложение по следующим лотам:</w:t>
      </w:r>
    </w:p>
    <w:p w14:paraId="6E871BAD" w14:textId="77777777" w:rsidR="004B7E9E" w:rsidRPr="00A8172F" w:rsidRDefault="004B7E9E" w:rsidP="004B7E9E">
      <w:pPr>
        <w:tabs>
          <w:tab w:val="left" w:pos="8660"/>
        </w:tabs>
        <w:ind w:right="10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7"/>
        <w:tblW w:w="9209" w:type="dxa"/>
        <w:tblLayout w:type="fixed"/>
        <w:tblLook w:val="04A0" w:firstRow="1" w:lastRow="0" w:firstColumn="1" w:lastColumn="0" w:noHBand="0" w:noVBand="1"/>
      </w:tblPr>
      <w:tblGrid>
        <w:gridCol w:w="709"/>
        <w:gridCol w:w="1937"/>
        <w:gridCol w:w="1678"/>
        <w:gridCol w:w="2617"/>
        <w:gridCol w:w="2268"/>
      </w:tblGrid>
      <w:tr w:rsidR="00593142" w:rsidRPr="00A8172F" w14:paraId="62F9B266" w14:textId="7AD0BE46" w:rsidTr="00F17296">
        <w:tc>
          <w:tcPr>
            <w:tcW w:w="709" w:type="dxa"/>
          </w:tcPr>
          <w:p w14:paraId="046AF4E2" w14:textId="2C013463" w:rsidR="00593142" w:rsidRPr="00A8172F" w:rsidRDefault="00593142" w:rsidP="004B7E9E">
            <w:pPr>
              <w:tabs>
                <w:tab w:val="left" w:pos="8660"/>
              </w:tabs>
              <w:ind w:right="104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8172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№ </w:t>
            </w:r>
            <w:proofErr w:type="spellStart"/>
            <w:r w:rsidRPr="00A8172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п.п</w:t>
            </w:r>
            <w:proofErr w:type="spellEnd"/>
            <w:r w:rsidRPr="00A8172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37" w:type="dxa"/>
          </w:tcPr>
          <w:p w14:paraId="16412BC4" w14:textId="030E04A1" w:rsidR="00593142" w:rsidRPr="00A8172F" w:rsidRDefault="00593142" w:rsidP="004B7E9E">
            <w:pPr>
              <w:tabs>
                <w:tab w:val="left" w:pos="8660"/>
              </w:tabs>
              <w:ind w:right="104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8172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Наименование лота и кол-во зарядных станций</w:t>
            </w:r>
          </w:p>
        </w:tc>
        <w:tc>
          <w:tcPr>
            <w:tcW w:w="1678" w:type="dxa"/>
          </w:tcPr>
          <w:p w14:paraId="4876EA50" w14:textId="15D3A01B" w:rsidR="00593142" w:rsidRPr="00A8172F" w:rsidRDefault="00593142" w:rsidP="004B7E9E">
            <w:pPr>
              <w:tabs>
                <w:tab w:val="left" w:pos="8660"/>
              </w:tabs>
              <w:ind w:right="104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817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Сумма инвестиций, «не менее» </w:t>
            </w:r>
            <w:proofErr w:type="spellStart"/>
            <w:r w:rsidRPr="00A8172F">
              <w:rPr>
                <w:rFonts w:ascii="Arial" w:hAnsi="Arial" w:cs="Arial"/>
                <w:b/>
                <w:bCs/>
                <w:sz w:val="22"/>
                <w:szCs w:val="22"/>
              </w:rPr>
              <w:t>млн.тг</w:t>
            </w:r>
            <w:proofErr w:type="spellEnd"/>
            <w:r w:rsidRPr="00A8172F">
              <w:rPr>
                <w:rFonts w:ascii="Arial" w:hAnsi="Arial" w:cs="Arial"/>
                <w:b/>
                <w:bCs/>
                <w:sz w:val="22"/>
                <w:szCs w:val="22"/>
              </w:rPr>
              <w:t>. без учета НДС</w:t>
            </w:r>
          </w:p>
        </w:tc>
        <w:tc>
          <w:tcPr>
            <w:tcW w:w="2617" w:type="dxa"/>
          </w:tcPr>
          <w:p w14:paraId="5D38B161" w14:textId="7B24CC21" w:rsidR="00593142" w:rsidRPr="00A8172F" w:rsidRDefault="00593142" w:rsidP="004B7E9E">
            <w:pPr>
              <w:tabs>
                <w:tab w:val="left" w:pos="8660"/>
              </w:tabs>
              <w:ind w:right="104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8172F">
              <w:rPr>
                <w:rFonts w:ascii="Arial" w:hAnsi="Arial" w:cs="Arial"/>
                <w:b/>
                <w:bCs/>
                <w:sz w:val="22"/>
                <w:szCs w:val="22"/>
              </w:rPr>
              <w:t>Предельн</w:t>
            </w:r>
            <w:r w:rsidR="00F17296" w:rsidRPr="00A8172F">
              <w:rPr>
                <w:rFonts w:ascii="Arial" w:hAnsi="Arial" w:cs="Arial"/>
                <w:b/>
                <w:bCs/>
                <w:sz w:val="22"/>
                <w:szCs w:val="22"/>
              </w:rPr>
              <w:t>ая стоимость услуг по зарядке</w:t>
            </w:r>
            <w:r w:rsidRPr="00A817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«не более» </w:t>
            </w:r>
            <w:r w:rsidR="00F17296" w:rsidRPr="00A8172F">
              <w:rPr>
                <w:rFonts w:ascii="Arial" w:hAnsi="Arial" w:cs="Arial"/>
                <w:b/>
                <w:bCs/>
                <w:sz w:val="22"/>
                <w:szCs w:val="22"/>
              </w:rPr>
              <w:t>кВт/</w:t>
            </w:r>
            <w:r w:rsidRPr="00A8172F">
              <w:rPr>
                <w:rFonts w:ascii="Arial" w:hAnsi="Arial" w:cs="Arial"/>
                <w:b/>
                <w:bCs/>
                <w:sz w:val="22"/>
                <w:szCs w:val="22"/>
              </w:rPr>
              <w:t>тенге с учетом НДС</w:t>
            </w:r>
          </w:p>
        </w:tc>
        <w:tc>
          <w:tcPr>
            <w:tcW w:w="2268" w:type="dxa"/>
          </w:tcPr>
          <w:p w14:paraId="35208F8C" w14:textId="7DEB251E" w:rsidR="00593142" w:rsidRPr="00A8172F" w:rsidRDefault="00593142" w:rsidP="004B7E9E">
            <w:pPr>
              <w:tabs>
                <w:tab w:val="left" w:pos="8660"/>
              </w:tabs>
              <w:ind w:left="5" w:right="104" w:hanging="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172F">
              <w:rPr>
                <w:rFonts w:ascii="Arial" w:hAnsi="Arial" w:cs="Arial"/>
                <w:b/>
                <w:bCs/>
                <w:sz w:val="22"/>
                <w:szCs w:val="22"/>
              </w:rPr>
              <w:t>Оплата за координацию</w:t>
            </w:r>
            <w:r w:rsidR="00F17296" w:rsidRPr="00A817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8172F">
              <w:rPr>
                <w:rFonts w:ascii="Arial" w:hAnsi="Arial" w:cs="Arial"/>
                <w:b/>
                <w:bCs/>
                <w:sz w:val="22"/>
                <w:szCs w:val="22"/>
              </w:rPr>
              <w:t>проекта за 1</w:t>
            </w:r>
            <w:r w:rsidR="00F17296" w:rsidRPr="00A817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предоставленный</w:t>
            </w:r>
            <w:r w:rsidRPr="00A817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земельный участок</w:t>
            </w:r>
          </w:p>
        </w:tc>
      </w:tr>
      <w:tr w:rsidR="00593142" w:rsidRPr="00A8172F" w14:paraId="5F1A98DA" w14:textId="6B2A056C" w:rsidTr="00F17296">
        <w:tc>
          <w:tcPr>
            <w:tcW w:w="709" w:type="dxa"/>
          </w:tcPr>
          <w:p w14:paraId="26ACAE3C" w14:textId="216C579B" w:rsidR="00593142" w:rsidRPr="00A8172F" w:rsidRDefault="00593142" w:rsidP="004B7E9E">
            <w:pPr>
              <w:tabs>
                <w:tab w:val="left" w:pos="8660"/>
              </w:tabs>
              <w:ind w:right="10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172F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14:paraId="49A50DA3" w14:textId="30741171" w:rsidR="00593142" w:rsidRPr="00A8172F" w:rsidRDefault="00593142" w:rsidP="004B7E9E">
            <w:pPr>
              <w:tabs>
                <w:tab w:val="left" w:pos="8660"/>
              </w:tabs>
              <w:ind w:right="10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172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Лот №1 – </w:t>
            </w:r>
            <w:r w:rsidR="005F1CB3" w:rsidRPr="00A8172F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Pr="00A8172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ЭЗС</w:t>
            </w:r>
          </w:p>
        </w:tc>
        <w:tc>
          <w:tcPr>
            <w:tcW w:w="1678" w:type="dxa"/>
          </w:tcPr>
          <w:p w14:paraId="693B6609" w14:textId="77777777" w:rsidR="00593142" w:rsidRPr="00A8172F" w:rsidRDefault="00593142" w:rsidP="004B7E9E">
            <w:pPr>
              <w:tabs>
                <w:tab w:val="left" w:pos="8660"/>
              </w:tabs>
              <w:ind w:right="10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17" w:type="dxa"/>
          </w:tcPr>
          <w:p w14:paraId="5C08F7E3" w14:textId="1507D9CE" w:rsidR="00593142" w:rsidRPr="00A8172F" w:rsidRDefault="00593142" w:rsidP="004B7E9E">
            <w:pPr>
              <w:tabs>
                <w:tab w:val="left" w:pos="8660"/>
              </w:tabs>
              <w:ind w:right="10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1F01C9" w14:textId="77777777" w:rsidR="00593142" w:rsidRPr="00A8172F" w:rsidRDefault="00593142" w:rsidP="004B7E9E">
            <w:pPr>
              <w:tabs>
                <w:tab w:val="left" w:pos="8660"/>
              </w:tabs>
              <w:ind w:right="10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6972C6EA" w14:textId="77777777" w:rsidR="004B7E9E" w:rsidRPr="00A8172F" w:rsidRDefault="004B7E9E" w:rsidP="004B7E9E">
      <w:pPr>
        <w:tabs>
          <w:tab w:val="left" w:pos="8660"/>
        </w:tabs>
        <w:ind w:right="10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D542D52" w14:textId="06032C0A" w:rsidR="004B7E9E" w:rsidRPr="00A8172F" w:rsidRDefault="004B7E9E" w:rsidP="004B7E9E">
      <w:pPr>
        <w:tabs>
          <w:tab w:val="left" w:pos="709"/>
        </w:tabs>
        <w:contextualSpacing/>
        <w:rPr>
          <w:rFonts w:eastAsia="MS Mincho"/>
          <w:b/>
          <w:i/>
          <w:iCs/>
          <w:color w:val="FF0000"/>
          <w:sz w:val="24"/>
          <w:szCs w:val="24"/>
        </w:rPr>
      </w:pPr>
      <w:r w:rsidRPr="00A8172F">
        <w:rPr>
          <w:rFonts w:eastAsia="MS Mincho"/>
          <w:b/>
          <w:i/>
          <w:iCs/>
          <w:color w:val="FF0000"/>
          <w:sz w:val="24"/>
          <w:szCs w:val="24"/>
        </w:rPr>
        <w:t>Указать только лоты, по которым участвует потенциальный инвестор</w:t>
      </w:r>
    </w:p>
    <w:p w14:paraId="749EDA86" w14:textId="77777777" w:rsidR="004B7E9E" w:rsidRPr="00A8172F" w:rsidRDefault="004B7E9E" w:rsidP="004B7E9E">
      <w:pPr>
        <w:tabs>
          <w:tab w:val="left" w:pos="709"/>
        </w:tabs>
        <w:ind w:left="5529"/>
        <w:contextualSpacing/>
        <w:rPr>
          <w:rFonts w:ascii="Arial" w:eastAsia="MS Mincho" w:hAnsi="Arial" w:cs="Arial"/>
          <w:b/>
          <w:sz w:val="24"/>
          <w:szCs w:val="24"/>
        </w:rPr>
      </w:pPr>
    </w:p>
    <w:p w14:paraId="5A74B944" w14:textId="77777777" w:rsidR="004B7E9E" w:rsidRPr="00A8172F" w:rsidRDefault="004B7E9E" w:rsidP="004B7E9E">
      <w:pPr>
        <w:tabs>
          <w:tab w:val="left" w:pos="709"/>
        </w:tabs>
        <w:ind w:left="5529"/>
        <w:contextualSpacing/>
        <w:rPr>
          <w:rFonts w:ascii="Arial" w:eastAsia="MS Mincho" w:hAnsi="Arial" w:cs="Arial"/>
          <w:b/>
          <w:sz w:val="24"/>
          <w:szCs w:val="24"/>
        </w:rPr>
      </w:pPr>
    </w:p>
    <w:p w14:paraId="16E32CEC" w14:textId="77777777" w:rsidR="004B7E9E" w:rsidRPr="00A8172F" w:rsidRDefault="004B7E9E" w:rsidP="004B7E9E">
      <w:pPr>
        <w:tabs>
          <w:tab w:val="left" w:pos="709"/>
        </w:tabs>
        <w:ind w:left="5529"/>
        <w:contextualSpacing/>
        <w:rPr>
          <w:rFonts w:ascii="Arial" w:eastAsia="MS Mincho" w:hAnsi="Arial" w:cs="Arial"/>
          <w:b/>
          <w:sz w:val="24"/>
          <w:szCs w:val="24"/>
        </w:rPr>
      </w:pPr>
    </w:p>
    <w:p w14:paraId="2282FB70" w14:textId="77777777" w:rsidR="004B7E9E" w:rsidRPr="00A8172F" w:rsidRDefault="004B7E9E" w:rsidP="004B7E9E">
      <w:pPr>
        <w:tabs>
          <w:tab w:val="left" w:pos="709"/>
        </w:tabs>
        <w:ind w:left="5529"/>
        <w:contextualSpacing/>
        <w:rPr>
          <w:rFonts w:ascii="Arial" w:eastAsia="MS Mincho" w:hAnsi="Arial" w:cs="Arial"/>
          <w:b/>
          <w:sz w:val="24"/>
          <w:szCs w:val="24"/>
        </w:rPr>
      </w:pPr>
    </w:p>
    <w:p w14:paraId="68094866" w14:textId="77777777" w:rsidR="004B7E9E" w:rsidRPr="00A8172F" w:rsidRDefault="004B7E9E" w:rsidP="004B7E9E">
      <w:pPr>
        <w:tabs>
          <w:tab w:val="left" w:pos="709"/>
        </w:tabs>
        <w:ind w:left="5529"/>
        <w:contextualSpacing/>
        <w:rPr>
          <w:rFonts w:ascii="Arial" w:eastAsia="MS Mincho" w:hAnsi="Arial" w:cs="Arial"/>
          <w:b/>
          <w:sz w:val="24"/>
          <w:szCs w:val="24"/>
        </w:rPr>
      </w:pPr>
    </w:p>
    <w:p w14:paraId="674EB209" w14:textId="77777777" w:rsidR="004B7E9E" w:rsidRPr="00A8172F" w:rsidRDefault="004B7E9E" w:rsidP="004B7E9E">
      <w:pPr>
        <w:tabs>
          <w:tab w:val="left" w:pos="709"/>
        </w:tabs>
        <w:ind w:left="5529"/>
        <w:contextualSpacing/>
        <w:rPr>
          <w:rFonts w:ascii="Arial" w:eastAsia="MS Mincho" w:hAnsi="Arial" w:cs="Arial"/>
          <w:b/>
          <w:sz w:val="24"/>
          <w:szCs w:val="24"/>
        </w:rPr>
      </w:pPr>
    </w:p>
    <w:p w14:paraId="136EB9C3" w14:textId="77777777" w:rsidR="004B7E9E" w:rsidRPr="00A8172F" w:rsidRDefault="004B7E9E" w:rsidP="004B7E9E">
      <w:pPr>
        <w:tabs>
          <w:tab w:val="left" w:pos="709"/>
        </w:tabs>
        <w:ind w:left="5529"/>
        <w:contextualSpacing/>
        <w:rPr>
          <w:rFonts w:ascii="Arial" w:eastAsia="MS Mincho" w:hAnsi="Arial" w:cs="Arial"/>
          <w:b/>
          <w:sz w:val="24"/>
          <w:szCs w:val="24"/>
        </w:rPr>
      </w:pPr>
    </w:p>
    <w:p w14:paraId="0A44CEB1" w14:textId="77777777" w:rsidR="00E60F8D" w:rsidRPr="00A8172F" w:rsidRDefault="00E60F8D" w:rsidP="004B7E9E">
      <w:pPr>
        <w:tabs>
          <w:tab w:val="left" w:pos="709"/>
        </w:tabs>
        <w:ind w:left="5529"/>
        <w:contextualSpacing/>
        <w:rPr>
          <w:rFonts w:ascii="Arial" w:eastAsia="MS Mincho" w:hAnsi="Arial" w:cs="Arial"/>
          <w:b/>
          <w:sz w:val="24"/>
          <w:szCs w:val="24"/>
        </w:rPr>
      </w:pPr>
    </w:p>
    <w:p w14:paraId="58F3775A" w14:textId="77777777" w:rsidR="00E60F8D" w:rsidRPr="00A8172F" w:rsidRDefault="00E60F8D" w:rsidP="004B7E9E">
      <w:pPr>
        <w:tabs>
          <w:tab w:val="left" w:pos="709"/>
        </w:tabs>
        <w:ind w:left="5529"/>
        <w:contextualSpacing/>
        <w:rPr>
          <w:rFonts w:ascii="Arial" w:eastAsia="MS Mincho" w:hAnsi="Arial" w:cs="Arial"/>
          <w:b/>
          <w:sz w:val="24"/>
          <w:szCs w:val="24"/>
        </w:rPr>
      </w:pPr>
    </w:p>
    <w:p w14:paraId="3D4311E1" w14:textId="77777777" w:rsidR="00E60F8D" w:rsidRPr="00A8172F" w:rsidRDefault="00E60F8D" w:rsidP="004B7E9E">
      <w:pPr>
        <w:tabs>
          <w:tab w:val="left" w:pos="709"/>
        </w:tabs>
        <w:ind w:left="5529"/>
        <w:contextualSpacing/>
        <w:rPr>
          <w:rFonts w:ascii="Arial" w:eastAsia="MS Mincho" w:hAnsi="Arial" w:cs="Arial"/>
          <w:b/>
          <w:sz w:val="24"/>
          <w:szCs w:val="24"/>
        </w:rPr>
      </w:pPr>
    </w:p>
    <w:p w14:paraId="3041EB84" w14:textId="77777777" w:rsidR="00E60F8D" w:rsidRPr="00A8172F" w:rsidRDefault="00E60F8D" w:rsidP="004B7E9E">
      <w:pPr>
        <w:tabs>
          <w:tab w:val="left" w:pos="709"/>
        </w:tabs>
        <w:ind w:left="5529"/>
        <w:contextualSpacing/>
        <w:rPr>
          <w:rFonts w:ascii="Arial" w:eastAsia="MS Mincho" w:hAnsi="Arial" w:cs="Arial"/>
          <w:b/>
          <w:sz w:val="24"/>
          <w:szCs w:val="24"/>
        </w:rPr>
      </w:pPr>
    </w:p>
    <w:p w14:paraId="3162DAF6" w14:textId="77777777" w:rsidR="00E60F8D" w:rsidRPr="00A8172F" w:rsidRDefault="00E60F8D" w:rsidP="004B7E9E">
      <w:pPr>
        <w:tabs>
          <w:tab w:val="left" w:pos="709"/>
        </w:tabs>
        <w:ind w:left="5529"/>
        <w:contextualSpacing/>
        <w:rPr>
          <w:rFonts w:ascii="Arial" w:eastAsia="MS Mincho" w:hAnsi="Arial" w:cs="Arial"/>
          <w:b/>
          <w:sz w:val="24"/>
          <w:szCs w:val="24"/>
        </w:rPr>
      </w:pPr>
    </w:p>
    <w:p w14:paraId="4492AB4A" w14:textId="77777777" w:rsidR="00E60F8D" w:rsidRPr="00A8172F" w:rsidRDefault="00E60F8D" w:rsidP="004B7E9E">
      <w:pPr>
        <w:tabs>
          <w:tab w:val="left" w:pos="709"/>
        </w:tabs>
        <w:ind w:left="5529"/>
        <w:contextualSpacing/>
        <w:rPr>
          <w:rFonts w:ascii="Arial" w:eastAsia="MS Mincho" w:hAnsi="Arial" w:cs="Arial"/>
          <w:b/>
          <w:sz w:val="24"/>
          <w:szCs w:val="24"/>
        </w:rPr>
      </w:pPr>
    </w:p>
    <w:p w14:paraId="33A00C5D" w14:textId="77777777" w:rsidR="00E60F8D" w:rsidRPr="00A8172F" w:rsidRDefault="00E60F8D" w:rsidP="004B7E9E">
      <w:pPr>
        <w:tabs>
          <w:tab w:val="left" w:pos="709"/>
        </w:tabs>
        <w:ind w:left="5529"/>
        <w:contextualSpacing/>
        <w:rPr>
          <w:rFonts w:ascii="Arial" w:eastAsia="MS Mincho" w:hAnsi="Arial" w:cs="Arial"/>
          <w:b/>
          <w:sz w:val="24"/>
          <w:szCs w:val="24"/>
        </w:rPr>
      </w:pPr>
    </w:p>
    <w:p w14:paraId="1357FB82" w14:textId="77777777" w:rsidR="00E60F8D" w:rsidRPr="00A8172F" w:rsidRDefault="00E60F8D" w:rsidP="004B7E9E">
      <w:pPr>
        <w:tabs>
          <w:tab w:val="left" w:pos="709"/>
        </w:tabs>
        <w:ind w:left="5529"/>
        <w:contextualSpacing/>
        <w:rPr>
          <w:rFonts w:ascii="Arial" w:eastAsia="MS Mincho" w:hAnsi="Arial" w:cs="Arial"/>
          <w:b/>
          <w:sz w:val="24"/>
          <w:szCs w:val="24"/>
        </w:rPr>
      </w:pPr>
    </w:p>
    <w:p w14:paraId="259119C1" w14:textId="77777777" w:rsidR="00E60F8D" w:rsidRPr="00A8172F" w:rsidRDefault="00E60F8D" w:rsidP="004B7E9E">
      <w:pPr>
        <w:tabs>
          <w:tab w:val="left" w:pos="709"/>
        </w:tabs>
        <w:ind w:left="5529"/>
        <w:contextualSpacing/>
        <w:rPr>
          <w:rFonts w:ascii="Arial" w:eastAsia="MS Mincho" w:hAnsi="Arial" w:cs="Arial"/>
          <w:b/>
          <w:sz w:val="24"/>
          <w:szCs w:val="24"/>
        </w:rPr>
      </w:pPr>
    </w:p>
    <w:p w14:paraId="7059E731" w14:textId="77777777" w:rsidR="00E60F8D" w:rsidRPr="00A8172F" w:rsidRDefault="00E60F8D" w:rsidP="004B7E9E">
      <w:pPr>
        <w:tabs>
          <w:tab w:val="left" w:pos="709"/>
        </w:tabs>
        <w:ind w:left="5529"/>
        <w:contextualSpacing/>
        <w:rPr>
          <w:rFonts w:ascii="Arial" w:eastAsia="MS Mincho" w:hAnsi="Arial" w:cs="Arial"/>
          <w:b/>
          <w:sz w:val="24"/>
          <w:szCs w:val="24"/>
        </w:rPr>
      </w:pPr>
    </w:p>
    <w:p w14:paraId="63BF64D6" w14:textId="77777777" w:rsidR="00E60F8D" w:rsidRPr="00A8172F" w:rsidRDefault="00E60F8D" w:rsidP="004B7E9E">
      <w:pPr>
        <w:tabs>
          <w:tab w:val="left" w:pos="709"/>
        </w:tabs>
        <w:ind w:left="5529"/>
        <w:contextualSpacing/>
        <w:rPr>
          <w:rFonts w:ascii="Arial" w:eastAsia="MS Mincho" w:hAnsi="Arial" w:cs="Arial"/>
          <w:b/>
          <w:sz w:val="24"/>
          <w:szCs w:val="24"/>
        </w:rPr>
      </w:pPr>
    </w:p>
    <w:p w14:paraId="60AF1A72" w14:textId="77777777" w:rsidR="00E60F8D" w:rsidRPr="00A8172F" w:rsidRDefault="00E60F8D" w:rsidP="004B7E9E">
      <w:pPr>
        <w:tabs>
          <w:tab w:val="left" w:pos="709"/>
        </w:tabs>
        <w:ind w:left="5529"/>
        <w:contextualSpacing/>
        <w:rPr>
          <w:rFonts w:ascii="Arial" w:eastAsia="MS Mincho" w:hAnsi="Arial" w:cs="Arial"/>
          <w:b/>
          <w:sz w:val="24"/>
          <w:szCs w:val="24"/>
        </w:rPr>
      </w:pPr>
    </w:p>
    <w:p w14:paraId="7C7CA804" w14:textId="77777777" w:rsidR="00E60F8D" w:rsidRPr="00A8172F" w:rsidRDefault="00E60F8D" w:rsidP="004B7E9E">
      <w:pPr>
        <w:tabs>
          <w:tab w:val="left" w:pos="709"/>
        </w:tabs>
        <w:ind w:left="5529"/>
        <w:contextualSpacing/>
        <w:rPr>
          <w:rFonts w:ascii="Arial" w:eastAsia="MS Mincho" w:hAnsi="Arial" w:cs="Arial"/>
          <w:b/>
          <w:sz w:val="24"/>
          <w:szCs w:val="24"/>
        </w:rPr>
      </w:pPr>
    </w:p>
    <w:p w14:paraId="0E8140B7" w14:textId="77777777" w:rsidR="00E60F8D" w:rsidRPr="00A8172F" w:rsidRDefault="00E60F8D" w:rsidP="004B7E9E">
      <w:pPr>
        <w:tabs>
          <w:tab w:val="left" w:pos="709"/>
        </w:tabs>
        <w:ind w:left="5529"/>
        <w:contextualSpacing/>
        <w:rPr>
          <w:rFonts w:ascii="Arial" w:eastAsia="MS Mincho" w:hAnsi="Arial" w:cs="Arial"/>
          <w:b/>
          <w:sz w:val="24"/>
          <w:szCs w:val="24"/>
        </w:rPr>
      </w:pPr>
    </w:p>
    <w:p w14:paraId="7CE92DDF" w14:textId="77777777" w:rsidR="00E60F8D" w:rsidRPr="00A8172F" w:rsidRDefault="00E60F8D" w:rsidP="004B7E9E">
      <w:pPr>
        <w:tabs>
          <w:tab w:val="left" w:pos="709"/>
        </w:tabs>
        <w:ind w:left="5529"/>
        <w:contextualSpacing/>
        <w:rPr>
          <w:rFonts w:ascii="Arial" w:eastAsia="MS Mincho" w:hAnsi="Arial" w:cs="Arial"/>
          <w:b/>
          <w:sz w:val="24"/>
          <w:szCs w:val="24"/>
        </w:rPr>
      </w:pPr>
    </w:p>
    <w:p w14:paraId="2A102FF1" w14:textId="77777777" w:rsidR="00E60F8D" w:rsidRPr="00A8172F" w:rsidRDefault="00E60F8D" w:rsidP="004B7E9E">
      <w:pPr>
        <w:tabs>
          <w:tab w:val="left" w:pos="709"/>
        </w:tabs>
        <w:ind w:left="5529"/>
        <w:contextualSpacing/>
        <w:rPr>
          <w:rFonts w:ascii="Arial" w:eastAsia="MS Mincho" w:hAnsi="Arial" w:cs="Arial"/>
          <w:b/>
          <w:sz w:val="24"/>
          <w:szCs w:val="24"/>
        </w:rPr>
      </w:pPr>
    </w:p>
    <w:p w14:paraId="3D132D3E" w14:textId="77777777" w:rsidR="004B7E9E" w:rsidRPr="00A8172F" w:rsidRDefault="004B7E9E" w:rsidP="004B7E9E">
      <w:pPr>
        <w:tabs>
          <w:tab w:val="left" w:pos="709"/>
        </w:tabs>
        <w:ind w:left="5529"/>
        <w:contextualSpacing/>
        <w:rPr>
          <w:rFonts w:ascii="Arial" w:eastAsia="MS Mincho" w:hAnsi="Arial" w:cs="Arial"/>
          <w:b/>
          <w:sz w:val="24"/>
          <w:szCs w:val="24"/>
        </w:rPr>
      </w:pPr>
    </w:p>
    <w:p w14:paraId="672A73F8" w14:textId="77777777" w:rsidR="004B7E9E" w:rsidRPr="00A8172F" w:rsidRDefault="004B7E9E" w:rsidP="004B7E9E">
      <w:pPr>
        <w:tabs>
          <w:tab w:val="left" w:pos="709"/>
        </w:tabs>
        <w:ind w:left="5529"/>
        <w:contextualSpacing/>
        <w:rPr>
          <w:rFonts w:ascii="Arial" w:eastAsia="MS Mincho" w:hAnsi="Arial" w:cs="Arial"/>
          <w:b/>
          <w:sz w:val="24"/>
          <w:szCs w:val="24"/>
        </w:rPr>
      </w:pPr>
    </w:p>
    <w:p w14:paraId="0FBDC555" w14:textId="77777777" w:rsidR="004B7E9E" w:rsidRPr="00A8172F" w:rsidRDefault="004B7E9E" w:rsidP="004B7E9E">
      <w:pPr>
        <w:tabs>
          <w:tab w:val="left" w:pos="709"/>
        </w:tabs>
        <w:ind w:left="5529"/>
        <w:contextualSpacing/>
        <w:rPr>
          <w:rFonts w:ascii="Arial" w:eastAsia="MS Mincho" w:hAnsi="Arial" w:cs="Arial"/>
          <w:b/>
          <w:sz w:val="24"/>
          <w:szCs w:val="24"/>
        </w:rPr>
      </w:pPr>
    </w:p>
    <w:p w14:paraId="2BFB6B23" w14:textId="77777777" w:rsidR="004B7E9E" w:rsidRPr="00A8172F" w:rsidRDefault="004B7E9E" w:rsidP="004B7E9E">
      <w:pPr>
        <w:tabs>
          <w:tab w:val="left" w:pos="709"/>
        </w:tabs>
        <w:ind w:left="5529"/>
        <w:contextualSpacing/>
        <w:rPr>
          <w:rFonts w:ascii="Arial" w:eastAsia="MS Mincho" w:hAnsi="Arial" w:cs="Arial"/>
          <w:b/>
          <w:sz w:val="24"/>
          <w:szCs w:val="24"/>
        </w:rPr>
      </w:pPr>
    </w:p>
    <w:p w14:paraId="00554466" w14:textId="33ECDAF1" w:rsidR="00F85A88" w:rsidRPr="00A8172F" w:rsidRDefault="00F85A88" w:rsidP="00E60F8D">
      <w:pPr>
        <w:tabs>
          <w:tab w:val="left" w:pos="709"/>
        </w:tabs>
        <w:ind w:left="7088"/>
        <w:contextualSpacing/>
        <w:rPr>
          <w:rFonts w:ascii="Arial" w:eastAsia="MS Mincho" w:hAnsi="Arial" w:cs="Arial"/>
          <w:b/>
          <w:sz w:val="24"/>
          <w:szCs w:val="24"/>
        </w:rPr>
      </w:pPr>
      <w:r w:rsidRPr="00A8172F">
        <w:rPr>
          <w:rFonts w:ascii="Arial" w:eastAsia="MS Mincho" w:hAnsi="Arial" w:cs="Arial"/>
          <w:b/>
          <w:sz w:val="24"/>
          <w:szCs w:val="24"/>
        </w:rPr>
        <w:t>Приложение №</w:t>
      </w:r>
      <w:r w:rsidR="004B7E9E" w:rsidRPr="00A8172F">
        <w:rPr>
          <w:rFonts w:ascii="Arial" w:eastAsia="MS Mincho" w:hAnsi="Arial" w:cs="Arial"/>
          <w:b/>
          <w:sz w:val="24"/>
          <w:szCs w:val="24"/>
        </w:rPr>
        <w:t>5</w:t>
      </w:r>
    </w:p>
    <w:p w14:paraId="7016BE5D" w14:textId="6535983D" w:rsidR="00F85A88" w:rsidRPr="00A8172F" w:rsidRDefault="00E60F8D" w:rsidP="00E60F8D">
      <w:pPr>
        <w:tabs>
          <w:tab w:val="left" w:pos="709"/>
        </w:tabs>
        <w:ind w:left="7088"/>
        <w:contextualSpacing/>
        <w:rPr>
          <w:rFonts w:ascii="Arial" w:eastAsia="MS Mincho" w:hAnsi="Arial" w:cs="Arial"/>
          <w:bCs/>
          <w:sz w:val="24"/>
          <w:szCs w:val="24"/>
        </w:rPr>
      </w:pPr>
      <w:r w:rsidRPr="00A8172F">
        <w:rPr>
          <w:rFonts w:ascii="Arial" w:eastAsia="MS Mincho" w:hAnsi="Arial" w:cs="Arial"/>
          <w:bCs/>
          <w:sz w:val="24"/>
          <w:szCs w:val="24"/>
        </w:rPr>
        <w:t>к объявлению</w:t>
      </w:r>
    </w:p>
    <w:p w14:paraId="4ABD2020" w14:textId="77777777" w:rsidR="00F85A88" w:rsidRPr="00A8172F" w:rsidRDefault="00F85A88" w:rsidP="00CB5EAC">
      <w:pPr>
        <w:tabs>
          <w:tab w:val="left" w:pos="709"/>
        </w:tabs>
        <w:contextualSpacing/>
        <w:jc w:val="center"/>
        <w:rPr>
          <w:rFonts w:ascii="Arial" w:eastAsia="MS Mincho" w:hAnsi="Arial" w:cs="Arial"/>
          <w:b/>
          <w:sz w:val="24"/>
          <w:szCs w:val="24"/>
        </w:rPr>
      </w:pPr>
    </w:p>
    <w:p w14:paraId="3EDE8F7F" w14:textId="77777777" w:rsidR="00F85A88" w:rsidRPr="00A8172F" w:rsidRDefault="00F85A88" w:rsidP="00CB5EAC">
      <w:pPr>
        <w:tabs>
          <w:tab w:val="left" w:pos="709"/>
        </w:tabs>
        <w:contextualSpacing/>
        <w:jc w:val="center"/>
        <w:rPr>
          <w:rFonts w:ascii="Arial" w:eastAsia="MS Mincho" w:hAnsi="Arial" w:cs="Arial"/>
          <w:b/>
          <w:sz w:val="24"/>
          <w:szCs w:val="24"/>
        </w:rPr>
      </w:pPr>
    </w:p>
    <w:p w14:paraId="186C408E" w14:textId="0165FBF4" w:rsidR="00CB5EAC" w:rsidRPr="00A8172F" w:rsidRDefault="00E60F8D" w:rsidP="002F40B8">
      <w:pPr>
        <w:pStyle w:val="a3"/>
        <w:numPr>
          <w:ilvl w:val="0"/>
          <w:numId w:val="21"/>
        </w:numPr>
        <w:tabs>
          <w:tab w:val="left" w:pos="709"/>
        </w:tabs>
        <w:rPr>
          <w:rFonts w:ascii="Arial" w:eastAsia="MS Mincho" w:hAnsi="Arial" w:cs="Arial"/>
          <w:b/>
        </w:rPr>
      </w:pPr>
      <w:r w:rsidRPr="00A8172F">
        <w:rPr>
          <w:rFonts w:ascii="Arial" w:eastAsia="MS Mincho" w:hAnsi="Arial" w:cs="Arial"/>
          <w:b/>
        </w:rPr>
        <w:t>Технические требования</w:t>
      </w:r>
      <w:r w:rsidR="00CB5EAC" w:rsidRPr="00A8172F">
        <w:rPr>
          <w:rFonts w:ascii="Arial" w:eastAsia="MS Mincho" w:hAnsi="Arial" w:cs="Arial"/>
          <w:b/>
        </w:rPr>
        <w:t xml:space="preserve"> по основным характеристикам ЭСЗ:</w:t>
      </w:r>
    </w:p>
    <w:p w14:paraId="0BF5378B" w14:textId="77777777" w:rsidR="00CB5EAC" w:rsidRPr="00A8172F" w:rsidRDefault="00CB5EAC" w:rsidP="00CB5EAC">
      <w:pPr>
        <w:tabs>
          <w:tab w:val="left" w:pos="709"/>
        </w:tabs>
        <w:contextualSpacing/>
        <w:jc w:val="both"/>
        <w:rPr>
          <w:rFonts w:ascii="Arial" w:eastAsia="MS Mincho" w:hAnsi="Arial" w:cs="Arial"/>
          <w:b/>
          <w:sz w:val="24"/>
          <w:szCs w:val="24"/>
        </w:rPr>
      </w:pPr>
    </w:p>
    <w:p w14:paraId="6667B80F" w14:textId="6AEB9AEC" w:rsidR="008322CB" w:rsidRPr="00A8172F" w:rsidRDefault="008322CB" w:rsidP="00F85A88">
      <w:pPr>
        <w:pStyle w:val="a3"/>
        <w:numPr>
          <w:ilvl w:val="1"/>
          <w:numId w:val="7"/>
        </w:numPr>
        <w:ind w:left="284"/>
        <w:jc w:val="both"/>
        <w:rPr>
          <w:rFonts w:ascii="Arial" w:hAnsi="Arial" w:cs="Arial"/>
          <w:spacing w:val="-7"/>
          <w:lang w:eastAsia="x-none"/>
        </w:rPr>
      </w:pPr>
      <w:r w:rsidRPr="00A8172F">
        <w:rPr>
          <w:rFonts w:ascii="Arial" w:hAnsi="Arial" w:cs="Arial"/>
          <w:spacing w:val="-7"/>
          <w:lang w:eastAsia="x-none"/>
        </w:rPr>
        <w:t>Выдаваемая мощность ЭЗС должна составлять не менее 60 кВт.</w:t>
      </w:r>
    </w:p>
    <w:p w14:paraId="59608C90" w14:textId="19016AB7" w:rsidR="00CB5EAC" w:rsidRPr="00A8172F" w:rsidRDefault="00CB5EAC" w:rsidP="00F85A88">
      <w:pPr>
        <w:pStyle w:val="a3"/>
        <w:numPr>
          <w:ilvl w:val="1"/>
          <w:numId w:val="7"/>
        </w:numPr>
        <w:ind w:left="284"/>
        <w:jc w:val="both"/>
        <w:rPr>
          <w:rFonts w:ascii="Arial" w:hAnsi="Arial" w:cs="Arial"/>
          <w:spacing w:val="-7"/>
          <w:lang w:eastAsia="x-none"/>
        </w:rPr>
      </w:pPr>
      <w:r w:rsidRPr="00A8172F">
        <w:rPr>
          <w:rFonts w:ascii="Arial" w:hAnsi="Arial" w:cs="Arial"/>
          <w:spacing w:val="-7"/>
          <w:lang w:eastAsia="x-none"/>
        </w:rPr>
        <w:t>Техническая инфраструктура - ЭЗС должна иметь необходимое техническое оборудование для обслуживания зарядных станций, а также инфраструктуру для удалённого мониторинга и управления ЭЗС</w:t>
      </w:r>
      <w:r w:rsidR="00FE28CB" w:rsidRPr="00A8172F">
        <w:rPr>
          <w:rFonts w:ascii="Arial" w:hAnsi="Arial" w:cs="Arial"/>
          <w:spacing w:val="-7"/>
          <w:lang w:eastAsia="x-none"/>
        </w:rPr>
        <w:t>.</w:t>
      </w:r>
    </w:p>
    <w:p w14:paraId="67FD4B93" w14:textId="2087D858" w:rsidR="00CB5EAC" w:rsidRPr="00A8172F" w:rsidRDefault="00CB5EAC" w:rsidP="00F85A88">
      <w:pPr>
        <w:pStyle w:val="a3"/>
        <w:numPr>
          <w:ilvl w:val="1"/>
          <w:numId w:val="7"/>
        </w:numPr>
        <w:ind w:left="284"/>
        <w:jc w:val="both"/>
        <w:rPr>
          <w:rFonts w:ascii="Arial" w:hAnsi="Arial" w:cs="Arial"/>
          <w:spacing w:val="-7"/>
          <w:lang w:eastAsia="x-none"/>
        </w:rPr>
      </w:pPr>
      <w:r w:rsidRPr="00A8172F">
        <w:rPr>
          <w:rFonts w:ascii="Arial" w:hAnsi="Arial" w:cs="Arial"/>
          <w:spacing w:val="-7"/>
          <w:lang w:eastAsia="x-none"/>
        </w:rPr>
        <w:t>Оборудование ЭЗС должно иметь соответствующую сертификацию на территории РК и обладать следующими механизмами защиты, включая, но не ограничиваясь - обозначенная кнопка аварийного отключения оборудования, защита от скачков напряжения и поражения электрическим током</w:t>
      </w:r>
      <w:r w:rsidR="00FE28CB" w:rsidRPr="00A8172F">
        <w:rPr>
          <w:rFonts w:ascii="Arial" w:hAnsi="Arial" w:cs="Arial"/>
          <w:spacing w:val="-7"/>
          <w:lang w:eastAsia="x-none"/>
        </w:rPr>
        <w:t>.</w:t>
      </w:r>
    </w:p>
    <w:p w14:paraId="7B492961" w14:textId="4BB64F4A" w:rsidR="00CB5EAC" w:rsidRPr="00A8172F" w:rsidRDefault="00CB5EAC" w:rsidP="00F85A88">
      <w:pPr>
        <w:pStyle w:val="a3"/>
        <w:numPr>
          <w:ilvl w:val="1"/>
          <w:numId w:val="7"/>
        </w:numPr>
        <w:ind w:left="284"/>
        <w:jc w:val="both"/>
        <w:rPr>
          <w:rFonts w:ascii="Arial" w:hAnsi="Arial" w:cs="Arial"/>
          <w:spacing w:val="-7"/>
          <w:lang w:eastAsia="x-none"/>
        </w:rPr>
      </w:pPr>
      <w:r w:rsidRPr="00A8172F">
        <w:rPr>
          <w:rFonts w:ascii="Arial" w:hAnsi="Arial" w:cs="Arial"/>
          <w:spacing w:val="-7"/>
          <w:lang w:eastAsia="x-none"/>
        </w:rPr>
        <w:t xml:space="preserve">Оборудование ЭЗС должно соответствовать всем нормативам в сфере пожарной безопасности, электробезопасности - степень защиты IP54 и выше, антикоррозийные материалы корпуса, диапазон рабочих температур с учетом климатических параметров г. Алматы, интеграция с существующими сетями, а также наличия системы OCPP (Open </w:t>
      </w:r>
      <w:proofErr w:type="spellStart"/>
      <w:r w:rsidRPr="00A8172F">
        <w:rPr>
          <w:rFonts w:ascii="Arial" w:hAnsi="Arial" w:cs="Arial"/>
          <w:spacing w:val="-7"/>
          <w:lang w:eastAsia="x-none"/>
        </w:rPr>
        <w:t>Charge</w:t>
      </w:r>
      <w:proofErr w:type="spellEnd"/>
      <w:r w:rsidRPr="00A8172F">
        <w:rPr>
          <w:rFonts w:ascii="Arial" w:hAnsi="Arial" w:cs="Arial"/>
          <w:spacing w:val="-7"/>
          <w:lang w:eastAsia="x-none"/>
        </w:rPr>
        <w:t xml:space="preserve"> Point Protocol - это сеть для связи между зарядными устройствами для электромобилей и серверным программным обеспечением) и ISO 15118 (интерфейс связи между транспортным средством и сетью для двунаправленной зарядки/разрядки)</w:t>
      </w:r>
      <w:r w:rsidR="00FE28CB" w:rsidRPr="00A8172F">
        <w:rPr>
          <w:rFonts w:ascii="Arial" w:hAnsi="Arial" w:cs="Arial"/>
          <w:spacing w:val="-7"/>
          <w:lang w:eastAsia="x-none"/>
        </w:rPr>
        <w:t>.</w:t>
      </w:r>
    </w:p>
    <w:p w14:paraId="2749BC0A" w14:textId="49CB1741" w:rsidR="002F40B8" w:rsidRPr="00A8172F" w:rsidRDefault="0040512E" w:rsidP="0040512E">
      <w:pPr>
        <w:pStyle w:val="a3"/>
        <w:numPr>
          <w:ilvl w:val="1"/>
          <w:numId w:val="7"/>
        </w:numPr>
        <w:ind w:left="284"/>
        <w:jc w:val="both"/>
        <w:rPr>
          <w:rFonts w:ascii="Arial" w:hAnsi="Arial" w:cs="Arial"/>
          <w:spacing w:val="-7"/>
          <w:lang w:eastAsia="x-none"/>
        </w:rPr>
      </w:pPr>
      <w:r w:rsidRPr="00A8172F">
        <w:rPr>
          <w:rFonts w:ascii="Arial" w:hAnsi="Arial" w:cs="Arial"/>
          <w:spacing w:val="-7"/>
          <w:lang w:eastAsia="x-none"/>
        </w:rPr>
        <w:t xml:space="preserve">Внешний вид зарядной станции должен быть в светлой цветовой палитре соответствующая дизайн-коду г. Алматы. </w:t>
      </w:r>
    </w:p>
    <w:p w14:paraId="5267367B" w14:textId="7A9311A7" w:rsidR="00CB5EAC" w:rsidRPr="00A8172F" w:rsidRDefault="00CB5EAC" w:rsidP="00F85A88">
      <w:pPr>
        <w:pStyle w:val="a3"/>
        <w:numPr>
          <w:ilvl w:val="1"/>
          <w:numId w:val="7"/>
        </w:numPr>
        <w:ind w:left="284"/>
        <w:jc w:val="both"/>
        <w:rPr>
          <w:rFonts w:ascii="Arial" w:hAnsi="Arial" w:cs="Arial"/>
          <w:spacing w:val="-7"/>
          <w:lang w:eastAsia="x-none"/>
        </w:rPr>
      </w:pPr>
      <w:r w:rsidRPr="00A8172F">
        <w:rPr>
          <w:rFonts w:ascii="Arial" w:hAnsi="Arial" w:cs="Arial"/>
          <w:spacing w:val="-7"/>
          <w:lang w:eastAsia="x-none"/>
        </w:rPr>
        <w:t xml:space="preserve">Используемое Программное обеспечение </w:t>
      </w:r>
      <w:r w:rsidRPr="00A8172F">
        <w:rPr>
          <w:rFonts w:ascii="Arial" w:hAnsi="Arial" w:cs="Arial"/>
          <w:i/>
          <w:iCs/>
          <w:spacing w:val="-7"/>
          <w:lang w:eastAsia="x-none"/>
        </w:rPr>
        <w:t>(далее - ПО)</w:t>
      </w:r>
      <w:r w:rsidRPr="00A8172F">
        <w:rPr>
          <w:rFonts w:ascii="Arial" w:hAnsi="Arial" w:cs="Arial"/>
          <w:spacing w:val="-7"/>
          <w:lang w:eastAsia="x-none"/>
        </w:rPr>
        <w:t xml:space="preserve"> должно обеспечивать защиту персональных данных пользователей, а также обладать функциями по обеспечению безопасности процесса зарядки электромобиля, включая, но не ограничиваясь - контроль температуры батареи электромобиля, контроль уровня заряда батареи электромобиля, возможность удаленного управления оборудованием</w:t>
      </w:r>
      <w:r w:rsidR="00FE28CB" w:rsidRPr="00A8172F">
        <w:rPr>
          <w:rFonts w:ascii="Arial" w:hAnsi="Arial" w:cs="Arial"/>
          <w:spacing w:val="-7"/>
          <w:lang w:eastAsia="x-none"/>
        </w:rPr>
        <w:t>.</w:t>
      </w:r>
    </w:p>
    <w:p w14:paraId="4CD2D4CC" w14:textId="1AC60B59" w:rsidR="00CB5EAC" w:rsidRPr="00A8172F" w:rsidRDefault="00CB5EAC" w:rsidP="00F85A88">
      <w:pPr>
        <w:pStyle w:val="a3"/>
        <w:numPr>
          <w:ilvl w:val="1"/>
          <w:numId w:val="7"/>
        </w:numPr>
        <w:ind w:left="284"/>
        <w:jc w:val="both"/>
        <w:rPr>
          <w:rFonts w:ascii="Arial" w:hAnsi="Arial" w:cs="Arial"/>
          <w:spacing w:val="-7"/>
          <w:lang w:eastAsia="x-none"/>
        </w:rPr>
      </w:pPr>
      <w:r w:rsidRPr="00A8172F">
        <w:rPr>
          <w:rFonts w:ascii="Arial" w:hAnsi="Arial" w:cs="Arial"/>
          <w:spacing w:val="-7"/>
          <w:lang w:eastAsia="x-none"/>
        </w:rPr>
        <w:t>Технический персонал - ЭЗС должен иметь квалифи</w:t>
      </w:r>
      <w:r w:rsidR="002A00E6" w:rsidRPr="00A8172F">
        <w:rPr>
          <w:rFonts w:ascii="Arial" w:hAnsi="Arial" w:cs="Arial"/>
          <w:spacing w:val="-7"/>
          <w:lang w:eastAsia="x-none"/>
        </w:rPr>
        <w:t xml:space="preserve">кацию </w:t>
      </w:r>
      <w:r w:rsidRPr="00A8172F">
        <w:rPr>
          <w:rFonts w:ascii="Arial" w:hAnsi="Arial" w:cs="Arial"/>
          <w:spacing w:val="-7"/>
          <w:lang w:eastAsia="x-none"/>
        </w:rPr>
        <w:t xml:space="preserve">для </w:t>
      </w:r>
      <w:r w:rsidR="002A00E6" w:rsidRPr="00A8172F">
        <w:rPr>
          <w:rFonts w:ascii="Arial" w:hAnsi="Arial" w:cs="Arial"/>
          <w:spacing w:val="-7"/>
          <w:lang w:eastAsia="x-none"/>
        </w:rPr>
        <w:t xml:space="preserve">эксплуатации и </w:t>
      </w:r>
      <w:r w:rsidRPr="00A8172F">
        <w:rPr>
          <w:rFonts w:ascii="Arial" w:hAnsi="Arial" w:cs="Arial"/>
          <w:spacing w:val="-7"/>
          <w:lang w:eastAsia="x-none"/>
        </w:rPr>
        <w:t>обслуживания</w:t>
      </w:r>
      <w:r w:rsidR="002A00E6" w:rsidRPr="00A8172F">
        <w:rPr>
          <w:rFonts w:ascii="Arial" w:hAnsi="Arial" w:cs="Arial"/>
          <w:spacing w:val="-7"/>
          <w:lang w:eastAsia="x-none"/>
        </w:rPr>
        <w:t xml:space="preserve">, а также </w:t>
      </w:r>
      <w:r w:rsidRPr="00A8172F">
        <w:rPr>
          <w:rFonts w:ascii="Arial" w:hAnsi="Arial" w:cs="Arial"/>
          <w:spacing w:val="-7"/>
          <w:lang w:eastAsia="x-none"/>
        </w:rPr>
        <w:t>технической поддержки зарядных станций</w:t>
      </w:r>
      <w:r w:rsidR="002A00E6" w:rsidRPr="00A8172F">
        <w:rPr>
          <w:rFonts w:ascii="Arial" w:hAnsi="Arial" w:cs="Arial"/>
          <w:spacing w:val="-7"/>
          <w:lang w:eastAsia="x-none"/>
        </w:rPr>
        <w:t xml:space="preserve"> (напр. </w:t>
      </w:r>
      <w:r w:rsidRPr="00A8172F">
        <w:rPr>
          <w:rFonts w:ascii="Arial" w:hAnsi="Arial" w:cs="Arial"/>
          <w:spacing w:val="-7"/>
          <w:lang w:eastAsia="x-none"/>
        </w:rPr>
        <w:t xml:space="preserve">оказания </w:t>
      </w:r>
      <w:r w:rsidR="002A00E6" w:rsidRPr="00A8172F">
        <w:rPr>
          <w:rFonts w:ascii="Arial" w:hAnsi="Arial" w:cs="Arial"/>
          <w:spacing w:val="-7"/>
          <w:lang w:eastAsia="x-none"/>
        </w:rPr>
        <w:t xml:space="preserve">технической </w:t>
      </w:r>
      <w:r w:rsidRPr="00A8172F">
        <w:rPr>
          <w:rFonts w:ascii="Arial" w:hAnsi="Arial" w:cs="Arial"/>
          <w:spacing w:val="-7"/>
          <w:lang w:eastAsia="x-none"/>
        </w:rPr>
        <w:t xml:space="preserve">помощи </w:t>
      </w:r>
      <w:r w:rsidR="002A00E6" w:rsidRPr="00A8172F">
        <w:rPr>
          <w:rFonts w:ascii="Arial" w:hAnsi="Arial" w:cs="Arial"/>
          <w:spacing w:val="-7"/>
          <w:lang w:eastAsia="x-none"/>
        </w:rPr>
        <w:t>владельцам</w:t>
      </w:r>
      <w:r w:rsidRPr="00A8172F">
        <w:rPr>
          <w:rFonts w:ascii="Arial" w:hAnsi="Arial" w:cs="Arial"/>
          <w:spacing w:val="-7"/>
          <w:lang w:eastAsia="x-none"/>
        </w:rPr>
        <w:t xml:space="preserve"> </w:t>
      </w:r>
      <w:r w:rsidR="003E4408" w:rsidRPr="00A8172F">
        <w:rPr>
          <w:rFonts w:ascii="Arial" w:hAnsi="Arial" w:cs="Arial"/>
          <w:spacing w:val="-7"/>
          <w:lang w:eastAsia="x-none"/>
        </w:rPr>
        <w:t>Электро</w:t>
      </w:r>
      <w:r w:rsidR="00FE28CB" w:rsidRPr="00A8172F">
        <w:rPr>
          <w:rFonts w:ascii="Arial" w:hAnsi="Arial" w:cs="Arial"/>
          <w:spacing w:val="-7"/>
          <w:lang w:eastAsia="x-none"/>
        </w:rPr>
        <w:t>авто</w:t>
      </w:r>
      <w:r w:rsidR="003E4408" w:rsidRPr="00A8172F">
        <w:rPr>
          <w:rFonts w:ascii="Arial" w:hAnsi="Arial" w:cs="Arial"/>
          <w:spacing w:val="-7"/>
          <w:lang w:eastAsia="x-none"/>
        </w:rPr>
        <w:t>мобилей</w:t>
      </w:r>
      <w:r w:rsidRPr="00A8172F">
        <w:rPr>
          <w:rFonts w:ascii="Arial" w:hAnsi="Arial" w:cs="Arial"/>
          <w:spacing w:val="-7"/>
          <w:lang w:eastAsia="x-none"/>
        </w:rPr>
        <w:t xml:space="preserve"> в режиме 24/7</w:t>
      </w:r>
      <w:r w:rsidR="002A00E6" w:rsidRPr="00A8172F">
        <w:rPr>
          <w:rFonts w:ascii="Arial" w:hAnsi="Arial" w:cs="Arial"/>
          <w:spacing w:val="-7"/>
          <w:lang w:eastAsia="x-none"/>
        </w:rPr>
        <w:t>)</w:t>
      </w:r>
      <w:r w:rsidR="00FE28CB" w:rsidRPr="00A8172F">
        <w:rPr>
          <w:rFonts w:ascii="Arial" w:hAnsi="Arial" w:cs="Arial"/>
          <w:spacing w:val="-7"/>
          <w:lang w:eastAsia="x-none"/>
        </w:rPr>
        <w:t>.</w:t>
      </w:r>
    </w:p>
    <w:p w14:paraId="4F3A6768" w14:textId="1B96CA74" w:rsidR="00CB5EAC" w:rsidRPr="00A8172F" w:rsidRDefault="00CB5EAC" w:rsidP="00F85A88">
      <w:pPr>
        <w:pStyle w:val="a3"/>
        <w:numPr>
          <w:ilvl w:val="1"/>
          <w:numId w:val="7"/>
        </w:numPr>
        <w:ind w:left="284"/>
        <w:jc w:val="both"/>
        <w:rPr>
          <w:rFonts w:ascii="Arial" w:hAnsi="Arial" w:cs="Arial"/>
          <w:spacing w:val="-7"/>
          <w:lang w:eastAsia="x-none"/>
        </w:rPr>
      </w:pPr>
      <w:r w:rsidRPr="00A8172F">
        <w:rPr>
          <w:rFonts w:ascii="Arial" w:hAnsi="Arial" w:cs="Arial"/>
          <w:spacing w:val="-7"/>
          <w:lang w:eastAsia="x-none"/>
        </w:rPr>
        <w:t>Удобства оплаты - ЭЗС должен предоставить возможность расплачиваться на зарядных станциях с помощью платежных карт</w:t>
      </w:r>
      <w:r w:rsidR="002A00E6" w:rsidRPr="00A8172F">
        <w:rPr>
          <w:rFonts w:ascii="Arial" w:hAnsi="Arial" w:cs="Arial"/>
          <w:spacing w:val="-7"/>
          <w:lang w:eastAsia="x-none"/>
        </w:rPr>
        <w:t>,</w:t>
      </w:r>
      <w:r w:rsidRPr="00A8172F">
        <w:rPr>
          <w:rFonts w:ascii="Arial" w:hAnsi="Arial" w:cs="Arial"/>
          <w:spacing w:val="-7"/>
          <w:lang w:eastAsia="x-none"/>
        </w:rPr>
        <w:t xml:space="preserve"> бесконтактных устройств</w:t>
      </w:r>
      <w:r w:rsidR="002A00E6" w:rsidRPr="00A8172F">
        <w:rPr>
          <w:rFonts w:ascii="Arial" w:hAnsi="Arial" w:cs="Arial"/>
          <w:spacing w:val="-7"/>
          <w:lang w:eastAsia="x-none"/>
        </w:rPr>
        <w:t xml:space="preserve">, систем оплаты посредством </w:t>
      </w:r>
      <w:r w:rsidRPr="00A8172F">
        <w:rPr>
          <w:rFonts w:ascii="Arial" w:hAnsi="Arial" w:cs="Arial"/>
          <w:spacing w:val="-7"/>
          <w:lang w:val="en-US" w:eastAsia="x-none"/>
        </w:rPr>
        <w:t>Q</w:t>
      </w:r>
      <w:r w:rsidRPr="00A8172F">
        <w:rPr>
          <w:rFonts w:ascii="Arial" w:hAnsi="Arial" w:cs="Arial"/>
          <w:spacing w:val="-7"/>
          <w:lang w:eastAsia="x-none"/>
        </w:rPr>
        <w:t>R код</w:t>
      </w:r>
      <w:r w:rsidR="002A00E6" w:rsidRPr="00A8172F">
        <w:rPr>
          <w:rFonts w:ascii="Arial" w:hAnsi="Arial" w:cs="Arial"/>
          <w:spacing w:val="-7"/>
          <w:lang w:eastAsia="x-none"/>
        </w:rPr>
        <w:t>ов с</w:t>
      </w:r>
      <w:r w:rsidRPr="00A8172F">
        <w:rPr>
          <w:rFonts w:ascii="Arial" w:hAnsi="Arial" w:cs="Arial"/>
          <w:spacing w:val="-7"/>
          <w:lang w:eastAsia="x-none"/>
        </w:rPr>
        <w:t xml:space="preserve"> полной прозрачност</w:t>
      </w:r>
      <w:r w:rsidR="002A00E6" w:rsidRPr="00A8172F">
        <w:rPr>
          <w:rFonts w:ascii="Arial" w:hAnsi="Arial" w:cs="Arial"/>
          <w:spacing w:val="-7"/>
          <w:lang w:eastAsia="x-none"/>
        </w:rPr>
        <w:t>ью</w:t>
      </w:r>
      <w:r w:rsidRPr="00A8172F">
        <w:rPr>
          <w:rFonts w:ascii="Arial" w:hAnsi="Arial" w:cs="Arial"/>
          <w:spacing w:val="-7"/>
          <w:lang w:eastAsia="x-none"/>
        </w:rPr>
        <w:t xml:space="preserve"> стоимости услуг</w:t>
      </w:r>
      <w:r w:rsidR="002A00E6" w:rsidRPr="00A8172F">
        <w:rPr>
          <w:rFonts w:ascii="Arial" w:hAnsi="Arial" w:cs="Arial"/>
          <w:spacing w:val="-7"/>
          <w:lang w:eastAsia="x-none"/>
        </w:rPr>
        <w:t xml:space="preserve"> (выдача электронного чека)</w:t>
      </w:r>
      <w:r w:rsidR="00FE28CB" w:rsidRPr="00A8172F">
        <w:rPr>
          <w:rFonts w:ascii="Arial" w:hAnsi="Arial" w:cs="Arial"/>
          <w:spacing w:val="-7"/>
          <w:lang w:eastAsia="x-none"/>
        </w:rPr>
        <w:t>.</w:t>
      </w:r>
    </w:p>
    <w:p w14:paraId="0E9DDDB2" w14:textId="1F747189" w:rsidR="00CB5EAC" w:rsidRPr="00A8172F" w:rsidRDefault="00CB5EAC" w:rsidP="00F85A88">
      <w:pPr>
        <w:pStyle w:val="a3"/>
        <w:numPr>
          <w:ilvl w:val="1"/>
          <w:numId w:val="7"/>
        </w:numPr>
        <w:ind w:left="284"/>
        <w:jc w:val="both"/>
        <w:rPr>
          <w:rFonts w:ascii="Arial" w:hAnsi="Arial" w:cs="Arial"/>
          <w:spacing w:val="-7"/>
          <w:lang w:eastAsia="x-none"/>
        </w:rPr>
      </w:pPr>
      <w:r w:rsidRPr="00A8172F">
        <w:rPr>
          <w:rFonts w:ascii="Arial" w:hAnsi="Arial" w:cs="Arial"/>
          <w:spacing w:val="-7"/>
          <w:lang w:eastAsia="x-none"/>
        </w:rPr>
        <w:t xml:space="preserve">Служба поддержки клиентов - ЭЗС должен обеспечить информационную поддержку водителям </w:t>
      </w:r>
      <w:r w:rsidR="003E4408" w:rsidRPr="00A8172F">
        <w:rPr>
          <w:rFonts w:ascii="Arial" w:hAnsi="Arial" w:cs="Arial"/>
          <w:spacing w:val="-7"/>
          <w:lang w:eastAsia="x-none"/>
        </w:rPr>
        <w:t xml:space="preserve">Электромобилей </w:t>
      </w:r>
      <w:r w:rsidRPr="00A8172F">
        <w:rPr>
          <w:rFonts w:ascii="Arial" w:hAnsi="Arial" w:cs="Arial"/>
          <w:spacing w:val="-7"/>
          <w:lang w:eastAsia="x-none"/>
        </w:rPr>
        <w:t>в режиме 24/7</w:t>
      </w:r>
      <w:r w:rsidR="00FE28CB" w:rsidRPr="00A8172F">
        <w:rPr>
          <w:rFonts w:ascii="Arial" w:hAnsi="Arial" w:cs="Arial"/>
          <w:spacing w:val="-7"/>
          <w:lang w:eastAsia="x-none"/>
        </w:rPr>
        <w:t>.</w:t>
      </w:r>
    </w:p>
    <w:p w14:paraId="1E549105" w14:textId="71A3C803" w:rsidR="00CB5EAC" w:rsidRPr="00A8172F" w:rsidRDefault="002A00E6" w:rsidP="00F85A88">
      <w:pPr>
        <w:pStyle w:val="a3"/>
        <w:numPr>
          <w:ilvl w:val="1"/>
          <w:numId w:val="7"/>
        </w:numPr>
        <w:ind w:left="284"/>
        <w:jc w:val="both"/>
        <w:rPr>
          <w:rFonts w:ascii="Arial" w:hAnsi="Arial" w:cs="Arial"/>
          <w:spacing w:val="-7"/>
          <w:lang w:eastAsia="x-none"/>
        </w:rPr>
      </w:pPr>
      <w:r w:rsidRPr="00A8172F">
        <w:rPr>
          <w:rFonts w:ascii="Arial" w:hAnsi="Arial" w:cs="Arial"/>
          <w:spacing w:val="-7"/>
          <w:lang w:eastAsia="x-none"/>
        </w:rPr>
        <w:t>Ц</w:t>
      </w:r>
      <w:r w:rsidR="00CB5EAC" w:rsidRPr="00A8172F">
        <w:rPr>
          <w:rFonts w:ascii="Arial" w:hAnsi="Arial" w:cs="Arial"/>
          <w:spacing w:val="-7"/>
          <w:lang w:eastAsia="x-none"/>
        </w:rPr>
        <w:t>ена зарядки</w:t>
      </w:r>
      <w:r w:rsidRPr="00A8172F">
        <w:rPr>
          <w:rFonts w:ascii="Arial" w:hAnsi="Arial" w:cs="Arial"/>
          <w:spacing w:val="-7"/>
          <w:lang w:eastAsia="x-none"/>
        </w:rPr>
        <w:t xml:space="preserve"> за каждый </w:t>
      </w:r>
      <w:r w:rsidR="00FE28CB" w:rsidRPr="00A8172F">
        <w:rPr>
          <w:rFonts w:ascii="Arial" w:hAnsi="Arial" w:cs="Arial"/>
          <w:spacing w:val="-7"/>
          <w:lang w:eastAsia="x-none"/>
        </w:rPr>
        <w:t>кВт</w:t>
      </w:r>
      <w:r w:rsidRPr="00A8172F">
        <w:rPr>
          <w:rFonts w:ascii="Arial" w:hAnsi="Arial" w:cs="Arial"/>
          <w:spacing w:val="-7"/>
          <w:lang w:eastAsia="x-none"/>
        </w:rPr>
        <w:t xml:space="preserve"> заряженной энергии аккумуляторной батареи электро</w:t>
      </w:r>
      <w:r w:rsidR="00FE28CB" w:rsidRPr="00A8172F">
        <w:rPr>
          <w:rFonts w:ascii="Arial" w:hAnsi="Arial" w:cs="Arial"/>
          <w:spacing w:val="-7"/>
          <w:lang w:eastAsia="x-none"/>
        </w:rPr>
        <w:t>авто</w:t>
      </w:r>
      <w:r w:rsidRPr="00A8172F">
        <w:rPr>
          <w:rFonts w:ascii="Arial" w:hAnsi="Arial" w:cs="Arial"/>
          <w:spacing w:val="-7"/>
          <w:lang w:eastAsia="x-none"/>
        </w:rPr>
        <w:t>мобиля</w:t>
      </w:r>
      <w:r w:rsidR="00CB5EAC" w:rsidRPr="00A8172F">
        <w:rPr>
          <w:rFonts w:ascii="Arial" w:hAnsi="Arial" w:cs="Arial"/>
          <w:spacing w:val="-7"/>
          <w:lang w:eastAsia="x-none"/>
        </w:rPr>
        <w:t xml:space="preserve"> должна быть четко указана </w:t>
      </w:r>
      <w:r w:rsidR="002F40B8" w:rsidRPr="00A8172F">
        <w:rPr>
          <w:rFonts w:ascii="Arial" w:hAnsi="Arial" w:cs="Arial"/>
          <w:spacing w:val="-7"/>
          <w:lang w:eastAsia="x-none"/>
        </w:rPr>
        <w:t xml:space="preserve">в условных единицах соответствующие </w:t>
      </w:r>
      <w:r w:rsidRPr="00A8172F">
        <w:rPr>
          <w:rFonts w:ascii="Arial" w:hAnsi="Arial" w:cs="Arial"/>
          <w:spacing w:val="-7"/>
          <w:lang w:eastAsia="x-none"/>
        </w:rPr>
        <w:t>«</w:t>
      </w:r>
      <w:r w:rsidR="00CB5EAC" w:rsidRPr="00A8172F">
        <w:rPr>
          <w:rFonts w:ascii="Arial" w:hAnsi="Arial" w:cs="Arial"/>
          <w:b/>
          <w:bCs/>
          <w:spacing w:val="-7"/>
          <w:lang w:eastAsia="x-none"/>
        </w:rPr>
        <w:t>тенге за к</w:t>
      </w:r>
      <w:r w:rsidR="00FE28CB" w:rsidRPr="00A8172F">
        <w:rPr>
          <w:rFonts w:ascii="Arial" w:hAnsi="Arial" w:cs="Arial"/>
          <w:b/>
          <w:bCs/>
          <w:spacing w:val="-7"/>
          <w:lang w:eastAsia="x-none"/>
        </w:rPr>
        <w:t>Вт</w:t>
      </w:r>
      <w:r w:rsidRPr="00A8172F">
        <w:rPr>
          <w:rFonts w:ascii="Arial" w:hAnsi="Arial" w:cs="Arial"/>
          <w:b/>
          <w:bCs/>
          <w:spacing w:val="-7"/>
          <w:lang w:eastAsia="x-none"/>
        </w:rPr>
        <w:t>»</w:t>
      </w:r>
      <w:r w:rsidR="00CB5EAC" w:rsidRPr="00A8172F">
        <w:rPr>
          <w:rFonts w:ascii="Arial" w:hAnsi="Arial" w:cs="Arial"/>
          <w:spacing w:val="-7"/>
          <w:lang w:eastAsia="x-none"/>
        </w:rPr>
        <w:t>. Цена может отображаться либо на пункте зарядки, либо через отдельн</w:t>
      </w:r>
      <w:r w:rsidRPr="00A8172F">
        <w:rPr>
          <w:rFonts w:ascii="Arial" w:hAnsi="Arial" w:cs="Arial"/>
          <w:spacing w:val="-7"/>
          <w:lang w:eastAsia="x-none"/>
        </w:rPr>
        <w:t>ую</w:t>
      </w:r>
      <w:r w:rsidR="00CB5EAC" w:rsidRPr="00A8172F">
        <w:rPr>
          <w:rFonts w:ascii="Arial" w:hAnsi="Arial" w:cs="Arial"/>
          <w:spacing w:val="-7"/>
          <w:lang w:eastAsia="x-none"/>
        </w:rPr>
        <w:t xml:space="preserve"> веб-</w:t>
      </w:r>
      <w:r w:rsidRPr="00A8172F">
        <w:rPr>
          <w:rFonts w:ascii="Arial" w:hAnsi="Arial" w:cs="Arial"/>
          <w:spacing w:val="-7"/>
          <w:lang w:eastAsia="x-none"/>
        </w:rPr>
        <w:t>платформу</w:t>
      </w:r>
      <w:r w:rsidR="00CB5EAC" w:rsidRPr="00A8172F">
        <w:rPr>
          <w:rFonts w:ascii="Arial" w:hAnsi="Arial" w:cs="Arial"/>
          <w:spacing w:val="-7"/>
          <w:lang w:eastAsia="x-none"/>
        </w:rPr>
        <w:t xml:space="preserve"> или мобильное приложение</w:t>
      </w:r>
      <w:r w:rsidR="00FE28CB" w:rsidRPr="00A8172F">
        <w:rPr>
          <w:rFonts w:ascii="Arial" w:hAnsi="Arial" w:cs="Arial"/>
          <w:spacing w:val="-7"/>
          <w:lang w:eastAsia="x-none"/>
        </w:rPr>
        <w:t>, где также указывается</w:t>
      </w:r>
      <w:r w:rsidR="00CA52F4" w:rsidRPr="00A8172F">
        <w:rPr>
          <w:rFonts w:ascii="Arial" w:hAnsi="Arial" w:cs="Arial"/>
          <w:spacing w:val="-7"/>
          <w:lang w:eastAsia="x-none"/>
        </w:rPr>
        <w:t xml:space="preserve"> полная агрегированная информация (с указанием адреса на карте) о свободных ЭЗС, времени ожидания и цене на различных станциях с обязательной опцией бронирования ЭЗС до 15 минут.</w:t>
      </w:r>
    </w:p>
    <w:p w14:paraId="0E86EC1C" w14:textId="77777777" w:rsidR="00F85A88" w:rsidRPr="00A8172F" w:rsidRDefault="00F85A88" w:rsidP="00CB5EAC">
      <w:pPr>
        <w:pStyle w:val="a3"/>
        <w:spacing w:after="0" w:line="240" w:lineRule="auto"/>
        <w:ind w:left="1134"/>
        <w:jc w:val="both"/>
        <w:textAlignment w:val="baseline"/>
        <w:rPr>
          <w:rFonts w:ascii="Arial" w:hAnsi="Arial" w:cs="Arial"/>
          <w:color w:val="000000" w:themeColor="text1"/>
        </w:rPr>
      </w:pPr>
    </w:p>
    <w:p w14:paraId="1BA81793" w14:textId="77777777" w:rsidR="002A00E6" w:rsidRPr="00A8172F" w:rsidRDefault="002A00E6" w:rsidP="00CB5EAC">
      <w:pPr>
        <w:pStyle w:val="a3"/>
        <w:spacing w:after="0" w:line="240" w:lineRule="auto"/>
        <w:ind w:left="1134"/>
        <w:jc w:val="both"/>
        <w:textAlignment w:val="baseline"/>
        <w:rPr>
          <w:rFonts w:ascii="Arial" w:hAnsi="Arial" w:cs="Arial"/>
          <w:color w:val="000000" w:themeColor="text1"/>
        </w:rPr>
      </w:pPr>
    </w:p>
    <w:p w14:paraId="1B9BB987" w14:textId="77777777" w:rsidR="002A00E6" w:rsidRPr="00A8172F" w:rsidRDefault="002A00E6" w:rsidP="00CB5EAC">
      <w:pPr>
        <w:pStyle w:val="a3"/>
        <w:spacing w:after="0" w:line="240" w:lineRule="auto"/>
        <w:ind w:left="1134"/>
        <w:jc w:val="both"/>
        <w:textAlignment w:val="baseline"/>
        <w:rPr>
          <w:rFonts w:ascii="Arial" w:hAnsi="Arial" w:cs="Arial"/>
          <w:color w:val="000000" w:themeColor="text1"/>
        </w:rPr>
      </w:pPr>
    </w:p>
    <w:p w14:paraId="0777DDA5" w14:textId="77777777" w:rsidR="002A00E6" w:rsidRPr="00A8172F" w:rsidRDefault="002A00E6" w:rsidP="00CB5EAC">
      <w:pPr>
        <w:pStyle w:val="a3"/>
        <w:spacing w:after="0" w:line="240" w:lineRule="auto"/>
        <w:ind w:left="1134"/>
        <w:jc w:val="both"/>
        <w:textAlignment w:val="baseline"/>
        <w:rPr>
          <w:rFonts w:ascii="Arial" w:hAnsi="Arial" w:cs="Arial"/>
          <w:color w:val="000000" w:themeColor="text1"/>
        </w:rPr>
      </w:pPr>
    </w:p>
    <w:p w14:paraId="152AD160" w14:textId="77777777" w:rsidR="00F85A88" w:rsidRPr="00A8172F" w:rsidRDefault="00F85A88" w:rsidP="00CB5EAC">
      <w:pPr>
        <w:pStyle w:val="a3"/>
        <w:spacing w:after="0" w:line="240" w:lineRule="auto"/>
        <w:ind w:left="1134"/>
        <w:jc w:val="both"/>
        <w:textAlignment w:val="baseline"/>
        <w:rPr>
          <w:rFonts w:ascii="Arial" w:hAnsi="Arial" w:cs="Arial"/>
          <w:color w:val="000000" w:themeColor="text1"/>
        </w:rPr>
      </w:pPr>
    </w:p>
    <w:p w14:paraId="59CC581B" w14:textId="1B057FA0" w:rsidR="00CB5EAC" w:rsidRPr="00A8172F" w:rsidRDefault="00CB5EAC" w:rsidP="002F40B8">
      <w:pPr>
        <w:pStyle w:val="a3"/>
        <w:numPr>
          <w:ilvl w:val="0"/>
          <w:numId w:val="21"/>
        </w:numPr>
        <w:tabs>
          <w:tab w:val="left" w:pos="709"/>
        </w:tabs>
        <w:jc w:val="center"/>
        <w:rPr>
          <w:rFonts w:ascii="Arial" w:eastAsia="MS Mincho" w:hAnsi="Arial" w:cs="Arial"/>
          <w:b/>
        </w:rPr>
      </w:pPr>
      <w:r w:rsidRPr="00A8172F">
        <w:rPr>
          <w:rFonts w:ascii="Arial" w:eastAsia="MS Mincho" w:hAnsi="Arial" w:cs="Arial"/>
          <w:b/>
        </w:rPr>
        <w:lastRenderedPageBreak/>
        <w:t xml:space="preserve">Требования к безопасности эксплуатации для установки станции зарядных устройств мощностью от </w:t>
      </w:r>
      <w:r w:rsidR="00E141BA" w:rsidRPr="00A8172F">
        <w:rPr>
          <w:rFonts w:ascii="Arial" w:eastAsia="MS Mincho" w:hAnsi="Arial" w:cs="Arial"/>
          <w:b/>
        </w:rPr>
        <w:t>60</w:t>
      </w:r>
      <w:r w:rsidRPr="00A8172F">
        <w:rPr>
          <w:rFonts w:ascii="Arial" w:eastAsia="MS Mincho" w:hAnsi="Arial" w:cs="Arial"/>
          <w:b/>
        </w:rPr>
        <w:t xml:space="preserve"> кВт включая:</w:t>
      </w:r>
    </w:p>
    <w:p w14:paraId="0F5CDF4D" w14:textId="7021F689" w:rsidR="00CB5EAC" w:rsidRPr="00A8172F" w:rsidRDefault="007D11F9" w:rsidP="00F85A88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426"/>
        <w:jc w:val="both"/>
        <w:rPr>
          <w:rFonts w:ascii="Arial" w:hAnsi="Arial" w:cs="Arial"/>
          <w:spacing w:val="-7"/>
          <w:lang w:eastAsia="x-none"/>
        </w:rPr>
      </w:pPr>
      <w:r w:rsidRPr="00A8172F">
        <w:rPr>
          <w:rFonts w:ascii="Arial" w:hAnsi="Arial" w:cs="Arial"/>
          <w:spacing w:val="-7"/>
          <w:lang w:eastAsia="x-none"/>
        </w:rPr>
        <w:t>Н</w:t>
      </w:r>
      <w:r w:rsidR="00CB5EAC" w:rsidRPr="00A8172F">
        <w:rPr>
          <w:rFonts w:ascii="Arial" w:hAnsi="Arial" w:cs="Arial"/>
          <w:spacing w:val="-7"/>
          <w:lang w:eastAsia="x-none"/>
        </w:rPr>
        <w:t>еобходимо обеспечить наличие железобетонной конструкции под станциями зарядных устройств</w:t>
      </w:r>
      <w:r w:rsidR="00FE28CB" w:rsidRPr="00A8172F">
        <w:rPr>
          <w:rFonts w:ascii="Arial" w:hAnsi="Arial" w:cs="Arial"/>
          <w:spacing w:val="-7"/>
          <w:lang w:eastAsia="x-none"/>
        </w:rPr>
        <w:t>.</w:t>
      </w:r>
    </w:p>
    <w:p w14:paraId="78EF3821" w14:textId="14487A86" w:rsidR="00CB5EAC" w:rsidRPr="00A8172F" w:rsidRDefault="007D11F9" w:rsidP="00F85A88">
      <w:pPr>
        <w:pStyle w:val="a3"/>
        <w:numPr>
          <w:ilvl w:val="0"/>
          <w:numId w:val="17"/>
        </w:numPr>
        <w:tabs>
          <w:tab w:val="left" w:pos="1418"/>
        </w:tabs>
        <w:spacing w:after="0" w:line="240" w:lineRule="auto"/>
        <w:ind w:left="426"/>
        <w:jc w:val="both"/>
        <w:rPr>
          <w:rFonts w:ascii="Arial" w:hAnsi="Arial" w:cs="Arial"/>
          <w:spacing w:val="-7"/>
          <w:lang w:eastAsia="x-none"/>
        </w:rPr>
      </w:pPr>
      <w:r w:rsidRPr="00A8172F">
        <w:rPr>
          <w:rFonts w:ascii="Arial" w:hAnsi="Arial" w:cs="Arial"/>
          <w:spacing w:val="-7"/>
          <w:lang w:eastAsia="x-none"/>
        </w:rPr>
        <w:t>Д</w:t>
      </w:r>
      <w:r w:rsidR="00CB5EAC" w:rsidRPr="00A8172F">
        <w:rPr>
          <w:rFonts w:ascii="Arial" w:hAnsi="Arial" w:cs="Arial"/>
          <w:spacing w:val="-7"/>
          <w:lang w:eastAsia="x-none"/>
        </w:rPr>
        <w:t>ля обеспечения безопасности необходимо закрепить станцию зарядного устройства на анкерные болты</w:t>
      </w:r>
      <w:r w:rsidR="00FE28CB" w:rsidRPr="00A8172F">
        <w:rPr>
          <w:rFonts w:ascii="Arial" w:hAnsi="Arial" w:cs="Arial"/>
          <w:spacing w:val="-7"/>
          <w:lang w:eastAsia="x-none"/>
        </w:rPr>
        <w:t>.</w:t>
      </w:r>
    </w:p>
    <w:p w14:paraId="0C493BCF" w14:textId="47A56DB7" w:rsidR="00CB5EAC" w:rsidRPr="00A8172F" w:rsidRDefault="007D11F9" w:rsidP="00F85A88">
      <w:pPr>
        <w:pStyle w:val="a3"/>
        <w:numPr>
          <w:ilvl w:val="0"/>
          <w:numId w:val="17"/>
        </w:numPr>
        <w:tabs>
          <w:tab w:val="left" w:pos="851"/>
          <w:tab w:val="left" w:pos="1418"/>
        </w:tabs>
        <w:spacing w:after="0" w:line="240" w:lineRule="auto"/>
        <w:ind w:left="426"/>
        <w:jc w:val="both"/>
        <w:rPr>
          <w:rFonts w:ascii="Arial" w:hAnsi="Arial" w:cs="Arial"/>
          <w:spacing w:val="-7"/>
          <w:lang w:eastAsia="x-none"/>
        </w:rPr>
      </w:pPr>
      <w:r w:rsidRPr="00A8172F">
        <w:rPr>
          <w:rFonts w:ascii="Arial" w:hAnsi="Arial" w:cs="Arial"/>
          <w:spacing w:val="-7"/>
          <w:lang w:eastAsia="x-none"/>
        </w:rPr>
        <w:t>Б</w:t>
      </w:r>
      <w:r w:rsidR="00CB5EAC" w:rsidRPr="00A8172F">
        <w:rPr>
          <w:rFonts w:ascii="Arial" w:hAnsi="Arial" w:cs="Arial"/>
          <w:spacing w:val="-7"/>
          <w:lang w:eastAsia="x-none"/>
        </w:rPr>
        <w:t>етонная конструкция должна нести нагрузку не менее 400 килограмм на квадратный метр</w:t>
      </w:r>
      <w:r w:rsidR="00FE28CB" w:rsidRPr="00A8172F">
        <w:rPr>
          <w:rFonts w:ascii="Arial" w:hAnsi="Arial" w:cs="Arial"/>
          <w:spacing w:val="-7"/>
          <w:lang w:eastAsia="x-none"/>
        </w:rPr>
        <w:t>.</w:t>
      </w:r>
    </w:p>
    <w:p w14:paraId="70882460" w14:textId="25E21C56" w:rsidR="00CB5EAC" w:rsidRPr="00A8172F" w:rsidRDefault="007D11F9" w:rsidP="00F85A88">
      <w:pPr>
        <w:pStyle w:val="a3"/>
        <w:numPr>
          <w:ilvl w:val="0"/>
          <w:numId w:val="17"/>
        </w:numPr>
        <w:tabs>
          <w:tab w:val="left" w:pos="851"/>
          <w:tab w:val="left" w:pos="1418"/>
        </w:tabs>
        <w:spacing w:after="0" w:line="240" w:lineRule="auto"/>
        <w:ind w:left="426"/>
        <w:jc w:val="both"/>
        <w:rPr>
          <w:rFonts w:ascii="Arial" w:hAnsi="Arial" w:cs="Arial"/>
          <w:spacing w:val="-7"/>
          <w:lang w:eastAsia="x-none"/>
        </w:rPr>
      </w:pPr>
      <w:r w:rsidRPr="00A8172F">
        <w:rPr>
          <w:rFonts w:ascii="Arial" w:hAnsi="Arial" w:cs="Arial"/>
          <w:spacing w:val="-7"/>
          <w:lang w:eastAsia="x-none"/>
        </w:rPr>
        <w:t>С</w:t>
      </w:r>
      <w:r w:rsidR="00CB5EAC" w:rsidRPr="00A8172F">
        <w:rPr>
          <w:rFonts w:ascii="Arial" w:hAnsi="Arial" w:cs="Arial"/>
          <w:spacing w:val="-7"/>
          <w:lang w:eastAsia="x-none"/>
        </w:rPr>
        <w:t>иловой кабель электрического питания должен соответствовать всем условиям безопасности при эксплуатации</w:t>
      </w:r>
      <w:r w:rsidR="002A00E6" w:rsidRPr="00A8172F">
        <w:rPr>
          <w:rFonts w:ascii="Arial" w:hAnsi="Arial" w:cs="Arial"/>
          <w:spacing w:val="-7"/>
          <w:lang w:eastAsia="x-none"/>
        </w:rPr>
        <w:t xml:space="preserve"> населением</w:t>
      </w:r>
      <w:r w:rsidR="00FE28CB" w:rsidRPr="00A8172F">
        <w:rPr>
          <w:rFonts w:ascii="Arial" w:hAnsi="Arial" w:cs="Arial"/>
          <w:spacing w:val="-7"/>
          <w:lang w:eastAsia="x-none"/>
        </w:rPr>
        <w:t>.</w:t>
      </w:r>
    </w:p>
    <w:p w14:paraId="31E86F36" w14:textId="5589495D" w:rsidR="00CB5EAC" w:rsidRPr="00A8172F" w:rsidRDefault="007D11F9" w:rsidP="00F85A88">
      <w:pPr>
        <w:pStyle w:val="a3"/>
        <w:numPr>
          <w:ilvl w:val="0"/>
          <w:numId w:val="17"/>
        </w:numPr>
        <w:tabs>
          <w:tab w:val="left" w:pos="851"/>
          <w:tab w:val="left" w:pos="1418"/>
        </w:tabs>
        <w:spacing w:after="0" w:line="240" w:lineRule="auto"/>
        <w:ind w:left="426"/>
        <w:jc w:val="both"/>
        <w:rPr>
          <w:rFonts w:ascii="Arial" w:hAnsi="Arial" w:cs="Arial"/>
          <w:spacing w:val="-7"/>
          <w:lang w:eastAsia="x-none"/>
        </w:rPr>
      </w:pPr>
      <w:r w:rsidRPr="00A8172F">
        <w:rPr>
          <w:rFonts w:ascii="Arial" w:hAnsi="Arial" w:cs="Arial"/>
          <w:spacing w:val="-7"/>
          <w:lang w:eastAsia="x-none"/>
        </w:rPr>
        <w:t xml:space="preserve">Обязательным условием является </w:t>
      </w:r>
      <w:r w:rsidR="00CB5EAC" w:rsidRPr="00A8172F">
        <w:rPr>
          <w:rFonts w:ascii="Arial" w:hAnsi="Arial" w:cs="Arial"/>
          <w:spacing w:val="-7"/>
          <w:lang w:eastAsia="x-none"/>
        </w:rPr>
        <w:t>обеспеч</w:t>
      </w:r>
      <w:r w:rsidRPr="00A8172F">
        <w:rPr>
          <w:rFonts w:ascii="Arial" w:hAnsi="Arial" w:cs="Arial"/>
          <w:spacing w:val="-7"/>
          <w:lang w:eastAsia="x-none"/>
        </w:rPr>
        <w:t>ение</w:t>
      </w:r>
      <w:r w:rsidR="00CB5EAC" w:rsidRPr="00A8172F">
        <w:rPr>
          <w:rFonts w:ascii="Arial" w:hAnsi="Arial" w:cs="Arial"/>
          <w:spacing w:val="-7"/>
          <w:lang w:eastAsia="x-none"/>
        </w:rPr>
        <w:t xml:space="preserve"> заземлени</w:t>
      </w:r>
      <w:r w:rsidRPr="00A8172F">
        <w:rPr>
          <w:rFonts w:ascii="Arial" w:hAnsi="Arial" w:cs="Arial"/>
          <w:spacing w:val="-7"/>
          <w:lang w:eastAsia="x-none"/>
        </w:rPr>
        <w:t>я ЭЗС</w:t>
      </w:r>
      <w:r w:rsidR="00CB5EAC" w:rsidRPr="00A8172F">
        <w:rPr>
          <w:rFonts w:ascii="Arial" w:hAnsi="Arial" w:cs="Arial"/>
          <w:spacing w:val="-7"/>
          <w:lang w:eastAsia="x-none"/>
        </w:rPr>
        <w:t xml:space="preserve"> </w:t>
      </w:r>
      <w:r w:rsidRPr="00A8172F">
        <w:rPr>
          <w:rFonts w:ascii="Arial" w:hAnsi="Arial" w:cs="Arial"/>
          <w:spacing w:val="-7"/>
          <w:lang w:eastAsia="x-none"/>
        </w:rPr>
        <w:t>и устройствами (системой) автоматического отключения</w:t>
      </w:r>
      <w:r w:rsidR="00FE28CB" w:rsidRPr="00A8172F">
        <w:rPr>
          <w:rFonts w:ascii="Arial" w:hAnsi="Arial" w:cs="Arial"/>
          <w:spacing w:val="-7"/>
          <w:lang w:eastAsia="x-none"/>
        </w:rPr>
        <w:t>.</w:t>
      </w:r>
    </w:p>
    <w:p w14:paraId="15678EF7" w14:textId="0ED0487C" w:rsidR="002F40B8" w:rsidRPr="00A8172F" w:rsidRDefault="007D11F9" w:rsidP="002F40B8">
      <w:pPr>
        <w:pStyle w:val="a3"/>
        <w:numPr>
          <w:ilvl w:val="0"/>
          <w:numId w:val="17"/>
        </w:numPr>
        <w:tabs>
          <w:tab w:val="left" w:pos="851"/>
          <w:tab w:val="left" w:pos="1418"/>
        </w:tabs>
        <w:spacing w:after="0" w:line="240" w:lineRule="auto"/>
        <w:ind w:left="426"/>
        <w:jc w:val="both"/>
        <w:rPr>
          <w:rFonts w:ascii="Arial" w:hAnsi="Arial" w:cs="Arial"/>
          <w:spacing w:val="-7"/>
          <w:lang w:eastAsia="x-none"/>
        </w:rPr>
      </w:pPr>
      <w:r w:rsidRPr="00A8172F">
        <w:rPr>
          <w:rFonts w:ascii="Arial" w:hAnsi="Arial" w:cs="Arial"/>
          <w:spacing w:val="-7"/>
          <w:lang w:eastAsia="x-none"/>
        </w:rPr>
        <w:t>П</w:t>
      </w:r>
      <w:r w:rsidR="00CB5EAC" w:rsidRPr="00A8172F">
        <w:rPr>
          <w:rFonts w:ascii="Arial" w:hAnsi="Arial" w:cs="Arial"/>
          <w:spacing w:val="-7"/>
          <w:lang w:eastAsia="x-none"/>
        </w:rPr>
        <w:t>ри проведении монтажных работ необходимо обеспечит отсутствие в радиусе 1,5 метра наличие других электро</w:t>
      </w:r>
      <w:r w:rsidRPr="00A8172F">
        <w:rPr>
          <w:rFonts w:ascii="Arial" w:hAnsi="Arial" w:cs="Arial"/>
          <w:spacing w:val="-7"/>
          <w:lang w:eastAsia="x-none"/>
        </w:rPr>
        <w:t>приборов</w:t>
      </w:r>
      <w:r w:rsidR="00FE28CB" w:rsidRPr="00A8172F">
        <w:rPr>
          <w:rFonts w:ascii="Arial" w:hAnsi="Arial" w:cs="Arial"/>
          <w:spacing w:val="-7"/>
          <w:lang w:eastAsia="x-none"/>
        </w:rPr>
        <w:t>.</w:t>
      </w:r>
    </w:p>
    <w:p w14:paraId="78918A13" w14:textId="67796C66" w:rsidR="007D11F9" w:rsidRPr="00A8172F" w:rsidRDefault="007D11F9" w:rsidP="007D11F9">
      <w:pPr>
        <w:pStyle w:val="a3"/>
        <w:numPr>
          <w:ilvl w:val="0"/>
          <w:numId w:val="17"/>
        </w:numPr>
        <w:tabs>
          <w:tab w:val="left" w:pos="851"/>
          <w:tab w:val="left" w:pos="1418"/>
        </w:tabs>
        <w:spacing w:line="240" w:lineRule="auto"/>
        <w:ind w:left="426"/>
        <w:jc w:val="both"/>
        <w:rPr>
          <w:rFonts w:ascii="Arial" w:hAnsi="Arial" w:cs="Arial"/>
          <w:spacing w:val="-7"/>
          <w:lang w:eastAsia="x-none"/>
        </w:rPr>
      </w:pPr>
      <w:r w:rsidRPr="00A8172F">
        <w:rPr>
          <w:rFonts w:ascii="Arial" w:hAnsi="Arial" w:cs="Arial"/>
          <w:spacing w:val="-7"/>
          <w:lang w:eastAsia="x-none"/>
        </w:rPr>
        <w:t>Во всех остальных случаях необходимо руководствоваться Правилами техники безопасности при эксплуатации электроустановок утвержденного приказом Министра энергетики Республики Казахстан от 31 марта 2015 года № 253</w:t>
      </w:r>
      <w:r w:rsidR="00FE28CB" w:rsidRPr="00A8172F">
        <w:rPr>
          <w:rFonts w:ascii="Arial" w:hAnsi="Arial" w:cs="Arial"/>
          <w:spacing w:val="-7"/>
          <w:lang w:eastAsia="x-none"/>
        </w:rPr>
        <w:t>.</w:t>
      </w:r>
    </w:p>
    <w:p w14:paraId="0226DCB1" w14:textId="38958DA0" w:rsidR="00CB5EAC" w:rsidRPr="00A8172F" w:rsidRDefault="00CB5EAC" w:rsidP="002F40B8">
      <w:pPr>
        <w:pStyle w:val="a3"/>
        <w:numPr>
          <w:ilvl w:val="0"/>
          <w:numId w:val="21"/>
        </w:numPr>
        <w:tabs>
          <w:tab w:val="left" w:pos="709"/>
        </w:tabs>
        <w:jc w:val="center"/>
        <w:rPr>
          <w:rFonts w:ascii="Arial" w:eastAsia="MS Mincho" w:hAnsi="Arial" w:cs="Arial"/>
          <w:b/>
        </w:rPr>
      </w:pPr>
      <w:r w:rsidRPr="00A8172F">
        <w:rPr>
          <w:rFonts w:ascii="Arial" w:eastAsia="MS Mincho" w:hAnsi="Arial" w:cs="Arial"/>
          <w:b/>
        </w:rPr>
        <w:t xml:space="preserve">Требования благоустройству территории для установки станции зарядных устройств мощностью от </w:t>
      </w:r>
      <w:r w:rsidR="00E141BA" w:rsidRPr="00A8172F">
        <w:rPr>
          <w:rFonts w:ascii="Arial" w:eastAsia="MS Mincho" w:hAnsi="Arial" w:cs="Arial"/>
          <w:b/>
        </w:rPr>
        <w:t>60</w:t>
      </w:r>
      <w:r w:rsidRPr="00A8172F">
        <w:rPr>
          <w:rFonts w:ascii="Arial" w:eastAsia="MS Mincho" w:hAnsi="Arial" w:cs="Arial"/>
          <w:b/>
        </w:rPr>
        <w:t xml:space="preserve"> кВт включая:</w:t>
      </w:r>
    </w:p>
    <w:p w14:paraId="41A9356E" w14:textId="1D1A141A" w:rsidR="007D11F9" w:rsidRPr="00A8172F" w:rsidRDefault="007D11F9" w:rsidP="007D11F9">
      <w:pPr>
        <w:pStyle w:val="a3"/>
        <w:numPr>
          <w:ilvl w:val="0"/>
          <w:numId w:val="20"/>
        </w:numPr>
        <w:tabs>
          <w:tab w:val="left" w:pos="851"/>
        </w:tabs>
        <w:ind w:left="426"/>
        <w:jc w:val="both"/>
        <w:rPr>
          <w:rFonts w:ascii="Arial" w:hAnsi="Arial" w:cs="Arial"/>
          <w:spacing w:val="-7"/>
          <w:lang w:eastAsia="x-none"/>
        </w:rPr>
      </w:pPr>
      <w:r w:rsidRPr="00A8172F">
        <w:rPr>
          <w:rFonts w:ascii="Arial" w:hAnsi="Arial" w:cs="Arial"/>
          <w:spacing w:val="-7"/>
          <w:lang w:eastAsia="x-none"/>
        </w:rPr>
        <w:t xml:space="preserve">Внешний вид ЭЗС должен быть </w:t>
      </w:r>
      <w:proofErr w:type="spellStart"/>
      <w:r w:rsidRPr="00A8172F">
        <w:rPr>
          <w:rFonts w:ascii="Arial" w:hAnsi="Arial" w:cs="Arial"/>
          <w:spacing w:val="-7"/>
          <w:lang w:eastAsia="x-none"/>
        </w:rPr>
        <w:t>моноформенным</w:t>
      </w:r>
      <w:proofErr w:type="spellEnd"/>
      <w:r w:rsidRPr="00A8172F">
        <w:rPr>
          <w:rFonts w:ascii="Arial" w:hAnsi="Arial" w:cs="Arial"/>
          <w:spacing w:val="-7"/>
          <w:lang w:eastAsia="x-none"/>
        </w:rPr>
        <w:t xml:space="preserve">, привлекательным и соответствовать дизайн-коду </w:t>
      </w:r>
      <w:proofErr w:type="spellStart"/>
      <w:r w:rsidRPr="00A8172F">
        <w:rPr>
          <w:rFonts w:ascii="Arial" w:hAnsi="Arial" w:cs="Arial"/>
          <w:spacing w:val="-7"/>
          <w:lang w:eastAsia="x-none"/>
        </w:rPr>
        <w:t>г.Алматы</w:t>
      </w:r>
      <w:proofErr w:type="spellEnd"/>
      <w:r w:rsidR="00FE28CB" w:rsidRPr="00A8172F">
        <w:rPr>
          <w:rFonts w:ascii="Arial" w:hAnsi="Arial" w:cs="Arial"/>
          <w:spacing w:val="-7"/>
          <w:lang w:eastAsia="x-none"/>
        </w:rPr>
        <w:t>.</w:t>
      </w:r>
    </w:p>
    <w:p w14:paraId="27ED2015" w14:textId="6DF0D0CD" w:rsidR="00CB5EAC" w:rsidRPr="00A8172F" w:rsidRDefault="007D11F9" w:rsidP="007D11F9">
      <w:pPr>
        <w:pStyle w:val="a3"/>
        <w:numPr>
          <w:ilvl w:val="0"/>
          <w:numId w:val="20"/>
        </w:numPr>
        <w:tabs>
          <w:tab w:val="left" w:pos="851"/>
        </w:tabs>
        <w:ind w:left="426"/>
        <w:jc w:val="both"/>
        <w:rPr>
          <w:rFonts w:ascii="Arial" w:hAnsi="Arial" w:cs="Arial"/>
          <w:spacing w:val="-7"/>
          <w:lang w:eastAsia="x-none"/>
        </w:rPr>
      </w:pPr>
      <w:r w:rsidRPr="00A8172F">
        <w:rPr>
          <w:rFonts w:ascii="Arial" w:hAnsi="Arial" w:cs="Arial"/>
          <w:spacing w:val="-7"/>
          <w:lang w:eastAsia="x-none"/>
        </w:rPr>
        <w:t>Обеспечить наличие навеса для оборудования станции зарядного устройства (при необходимости)</w:t>
      </w:r>
      <w:r w:rsidR="00FE28CB" w:rsidRPr="00A8172F">
        <w:rPr>
          <w:rFonts w:ascii="Arial" w:hAnsi="Arial" w:cs="Arial"/>
          <w:spacing w:val="-7"/>
          <w:lang w:eastAsia="x-none"/>
        </w:rPr>
        <w:t>.</w:t>
      </w:r>
    </w:p>
    <w:p w14:paraId="4EF49ECC" w14:textId="76248BEA" w:rsidR="00CB5EAC" w:rsidRPr="00A8172F" w:rsidRDefault="007D11F9" w:rsidP="007D11F9">
      <w:pPr>
        <w:pStyle w:val="a3"/>
        <w:numPr>
          <w:ilvl w:val="0"/>
          <w:numId w:val="20"/>
        </w:numPr>
        <w:tabs>
          <w:tab w:val="left" w:pos="851"/>
        </w:tabs>
        <w:ind w:left="426"/>
        <w:jc w:val="both"/>
        <w:rPr>
          <w:rFonts w:ascii="Arial" w:hAnsi="Arial" w:cs="Arial"/>
          <w:spacing w:val="-7"/>
          <w:lang w:eastAsia="x-none"/>
        </w:rPr>
      </w:pPr>
      <w:r w:rsidRPr="00A8172F">
        <w:rPr>
          <w:rFonts w:ascii="Arial" w:hAnsi="Arial" w:cs="Arial"/>
          <w:spacing w:val="-7"/>
          <w:lang w:eastAsia="x-none"/>
        </w:rPr>
        <w:t>Обеспечить наличие уличного освещения в темное время суток с применением ламп рассеивающего типа (при необходимости, если нет уличного освещения);</w:t>
      </w:r>
    </w:p>
    <w:p w14:paraId="197CC86F" w14:textId="6853E7BC" w:rsidR="00CB5EAC" w:rsidRPr="00A8172F" w:rsidRDefault="007D11F9" w:rsidP="007D11F9">
      <w:pPr>
        <w:pStyle w:val="a3"/>
        <w:numPr>
          <w:ilvl w:val="0"/>
          <w:numId w:val="20"/>
        </w:numPr>
        <w:tabs>
          <w:tab w:val="left" w:pos="851"/>
        </w:tabs>
        <w:ind w:left="426"/>
        <w:jc w:val="both"/>
        <w:rPr>
          <w:rFonts w:ascii="Arial" w:hAnsi="Arial" w:cs="Arial"/>
          <w:spacing w:val="-7"/>
          <w:lang w:eastAsia="x-none"/>
        </w:rPr>
      </w:pPr>
      <w:r w:rsidRPr="00A8172F">
        <w:rPr>
          <w:rFonts w:ascii="Arial" w:hAnsi="Arial" w:cs="Arial"/>
          <w:spacing w:val="-7"/>
          <w:lang w:eastAsia="x-none"/>
        </w:rPr>
        <w:t>Парковочное пространство должно быть обеспечено асфальтное-бетонным покрытием либо брусчаткой высокого качества;</w:t>
      </w:r>
    </w:p>
    <w:p w14:paraId="6322195F" w14:textId="1D5A171F" w:rsidR="00CB5EAC" w:rsidRPr="00A8172F" w:rsidRDefault="007D11F9" w:rsidP="007D11F9">
      <w:pPr>
        <w:pStyle w:val="a3"/>
        <w:numPr>
          <w:ilvl w:val="0"/>
          <w:numId w:val="20"/>
        </w:numPr>
        <w:tabs>
          <w:tab w:val="left" w:pos="851"/>
        </w:tabs>
        <w:ind w:left="426"/>
        <w:jc w:val="both"/>
        <w:rPr>
          <w:rFonts w:ascii="Arial" w:hAnsi="Arial" w:cs="Arial"/>
          <w:spacing w:val="-7"/>
          <w:lang w:eastAsia="x-none"/>
        </w:rPr>
      </w:pPr>
      <w:r w:rsidRPr="00A8172F">
        <w:rPr>
          <w:rFonts w:ascii="Arial" w:hAnsi="Arial" w:cs="Arial"/>
          <w:spacing w:val="-7"/>
          <w:lang w:eastAsia="x-none"/>
        </w:rPr>
        <w:t>Необходимо нанести разметку на поверхность асфальтное-бетонного покрытия или брусчатку высокого качества;</w:t>
      </w:r>
    </w:p>
    <w:p w14:paraId="2E34438E" w14:textId="43FEED36" w:rsidR="00CB5EAC" w:rsidRPr="00A8172F" w:rsidRDefault="007D11F9" w:rsidP="007D11F9">
      <w:pPr>
        <w:pStyle w:val="a3"/>
        <w:numPr>
          <w:ilvl w:val="0"/>
          <w:numId w:val="20"/>
        </w:numPr>
        <w:tabs>
          <w:tab w:val="left" w:pos="851"/>
        </w:tabs>
        <w:ind w:left="426"/>
        <w:jc w:val="both"/>
        <w:rPr>
          <w:rFonts w:ascii="Arial" w:hAnsi="Arial" w:cs="Arial"/>
          <w:spacing w:val="-7"/>
          <w:lang w:eastAsia="x-none"/>
        </w:rPr>
      </w:pPr>
      <w:r w:rsidRPr="00A8172F">
        <w:rPr>
          <w:rFonts w:ascii="Arial" w:hAnsi="Arial" w:cs="Arial"/>
          <w:spacing w:val="-7"/>
          <w:lang w:eastAsia="x-none"/>
        </w:rPr>
        <w:t>Обеспечить наличие парковочных отбойников по периметру станции зарядного устройства;</w:t>
      </w:r>
    </w:p>
    <w:p w14:paraId="5DC9A338" w14:textId="3AFB961F" w:rsidR="00CB5EAC" w:rsidRPr="00A8172F" w:rsidRDefault="007D11F9" w:rsidP="007D11F9">
      <w:pPr>
        <w:pStyle w:val="a3"/>
        <w:numPr>
          <w:ilvl w:val="0"/>
          <w:numId w:val="20"/>
        </w:numPr>
        <w:tabs>
          <w:tab w:val="left" w:pos="851"/>
        </w:tabs>
        <w:ind w:left="426"/>
        <w:jc w:val="both"/>
        <w:rPr>
          <w:rFonts w:ascii="Arial" w:hAnsi="Arial" w:cs="Arial"/>
          <w:spacing w:val="-7"/>
          <w:lang w:eastAsia="x-none"/>
        </w:rPr>
      </w:pPr>
      <w:r w:rsidRPr="00A8172F">
        <w:rPr>
          <w:rFonts w:ascii="Arial" w:hAnsi="Arial" w:cs="Arial"/>
          <w:spacing w:val="-7"/>
          <w:lang w:eastAsia="x-none"/>
        </w:rPr>
        <w:t xml:space="preserve">Обеспечить посадку зеленых насаждений декоративных растений (при необходимости </w:t>
      </w:r>
      <w:proofErr w:type="spellStart"/>
      <w:r w:rsidRPr="00A8172F">
        <w:rPr>
          <w:rFonts w:ascii="Arial" w:hAnsi="Arial" w:cs="Arial"/>
          <w:spacing w:val="-7"/>
          <w:lang w:eastAsia="x-none"/>
        </w:rPr>
        <w:t>безшовной</w:t>
      </w:r>
      <w:proofErr w:type="spellEnd"/>
      <w:r w:rsidRPr="00A8172F">
        <w:rPr>
          <w:rFonts w:ascii="Arial" w:hAnsi="Arial" w:cs="Arial"/>
          <w:spacing w:val="-7"/>
          <w:lang w:eastAsia="x-none"/>
        </w:rPr>
        <w:t xml:space="preserve"> установки около зеленых насаждений)</w:t>
      </w:r>
    </w:p>
    <w:p w14:paraId="28137AF6" w14:textId="5E11449E" w:rsidR="007D11F9" w:rsidRPr="00A8172F" w:rsidRDefault="007D11F9" w:rsidP="007D11F9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426"/>
        <w:jc w:val="both"/>
        <w:rPr>
          <w:rFonts w:ascii="Arial" w:hAnsi="Arial" w:cs="Arial"/>
          <w:spacing w:val="-7"/>
          <w:lang w:eastAsia="x-none"/>
        </w:rPr>
      </w:pPr>
      <w:r w:rsidRPr="00A8172F">
        <w:rPr>
          <w:rFonts w:ascii="Arial" w:hAnsi="Arial" w:cs="Arial"/>
          <w:spacing w:val="-7"/>
          <w:lang w:eastAsia="x-none"/>
        </w:rPr>
        <w:t xml:space="preserve">Обеспечить установку дорожных знаков </w:t>
      </w:r>
      <w:r w:rsidR="00A64F78" w:rsidRPr="00A8172F">
        <w:rPr>
          <w:rFonts w:ascii="Arial" w:hAnsi="Arial" w:cs="Arial"/>
          <w:spacing w:val="-7"/>
          <w:lang w:eastAsia="x-none"/>
        </w:rPr>
        <w:t xml:space="preserve">и табличек </w:t>
      </w:r>
      <w:r w:rsidRPr="00A8172F">
        <w:rPr>
          <w:rFonts w:ascii="Arial" w:hAnsi="Arial" w:cs="Arial"/>
          <w:spacing w:val="-7"/>
          <w:lang w:eastAsia="x-none"/>
        </w:rPr>
        <w:t>на двух языках</w:t>
      </w:r>
      <w:r w:rsidR="009B2F16" w:rsidRPr="00A8172F">
        <w:rPr>
          <w:rFonts w:ascii="Arial" w:hAnsi="Arial" w:cs="Arial"/>
          <w:spacing w:val="-7"/>
          <w:lang w:eastAsia="x-none"/>
        </w:rPr>
        <w:t xml:space="preserve"> (варианты и предложения могут быть рассмотрены</w:t>
      </w:r>
      <w:r w:rsidR="00EB6A90" w:rsidRPr="00A8172F">
        <w:rPr>
          <w:rFonts w:ascii="Arial" w:hAnsi="Arial" w:cs="Arial"/>
          <w:spacing w:val="-7"/>
          <w:lang w:eastAsia="x-none"/>
        </w:rPr>
        <w:t xml:space="preserve"> индивидуально по каждому участку</w:t>
      </w:r>
      <w:r w:rsidR="009B2F16" w:rsidRPr="00A8172F">
        <w:rPr>
          <w:rFonts w:ascii="Arial" w:hAnsi="Arial" w:cs="Arial"/>
          <w:spacing w:val="-7"/>
          <w:lang w:eastAsia="x-none"/>
        </w:rPr>
        <w:t>)</w:t>
      </w:r>
      <w:r w:rsidRPr="00A8172F">
        <w:rPr>
          <w:rFonts w:ascii="Arial" w:hAnsi="Arial" w:cs="Arial"/>
          <w:spacing w:val="-7"/>
          <w:lang w:eastAsia="x-none"/>
        </w:rPr>
        <w:t xml:space="preserve">: </w:t>
      </w:r>
    </w:p>
    <w:p w14:paraId="312612DF" w14:textId="3C056443" w:rsidR="007D11F9" w:rsidRPr="00A8172F" w:rsidRDefault="007D11F9" w:rsidP="00A64F78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pacing w:val="-7"/>
          <w:lang w:eastAsia="x-none"/>
        </w:rPr>
      </w:pPr>
      <w:r w:rsidRPr="00A8172F">
        <w:rPr>
          <w:rFonts w:ascii="Arial" w:hAnsi="Arial" w:cs="Arial"/>
          <w:spacing w:val="-7"/>
          <w:lang w:eastAsia="x-none"/>
        </w:rPr>
        <w:t xml:space="preserve">«Парковка запрещена» </w:t>
      </w:r>
    </w:p>
    <w:p w14:paraId="3B8CA55C" w14:textId="3DE3D7AA" w:rsidR="00CB5EAC" w:rsidRPr="00A8172F" w:rsidRDefault="003D6D50" w:rsidP="00A64F78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pacing w:val="-7"/>
          <w:lang w:eastAsia="x-none"/>
        </w:rPr>
      </w:pPr>
      <w:r w:rsidRPr="00A8172F">
        <w:rPr>
          <w:rFonts w:ascii="Arial" w:hAnsi="Arial" w:cs="Arial"/>
          <w:noProof/>
          <w:spacing w:val="-7"/>
          <w:lang w:eastAsia="x-none"/>
        </w:rPr>
        <w:drawing>
          <wp:anchor distT="0" distB="0" distL="114300" distR="114300" simplePos="0" relativeHeight="251659264" behindDoc="0" locked="0" layoutInCell="1" allowOverlap="1" wp14:anchorId="746AAC8E" wp14:editId="14871BD0">
            <wp:simplePos x="0" y="0"/>
            <wp:positionH relativeFrom="column">
              <wp:posOffset>3644265</wp:posOffset>
            </wp:positionH>
            <wp:positionV relativeFrom="paragraph">
              <wp:posOffset>6985</wp:posOffset>
            </wp:positionV>
            <wp:extent cx="1294666" cy="2331720"/>
            <wp:effectExtent l="0" t="0" r="1270" b="0"/>
            <wp:wrapNone/>
            <wp:docPr id="16907401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74013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666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11F9" w:rsidRPr="00A8172F">
        <w:rPr>
          <w:rFonts w:ascii="Arial" w:hAnsi="Arial" w:cs="Arial"/>
          <w:spacing w:val="-7"/>
          <w:lang w:eastAsia="x-none"/>
        </w:rPr>
        <w:t xml:space="preserve">«Только </w:t>
      </w:r>
      <w:r w:rsidR="000F4D99" w:rsidRPr="00A8172F">
        <w:rPr>
          <w:rFonts w:ascii="Arial" w:hAnsi="Arial" w:cs="Arial"/>
          <w:spacing w:val="-7"/>
          <w:lang w:eastAsia="x-none"/>
        </w:rPr>
        <w:t>для зарядки</w:t>
      </w:r>
      <w:r w:rsidR="007D11F9" w:rsidRPr="00A8172F">
        <w:rPr>
          <w:rFonts w:ascii="Arial" w:hAnsi="Arial" w:cs="Arial"/>
          <w:spacing w:val="-7"/>
          <w:lang w:eastAsia="x-none"/>
        </w:rPr>
        <w:t>»</w:t>
      </w:r>
    </w:p>
    <w:p w14:paraId="36EDE8BA" w14:textId="7197B96A" w:rsidR="00CB5EAC" w:rsidRPr="00A8172F" w:rsidRDefault="00CB5EAC" w:rsidP="00CB5EAC">
      <w:pPr>
        <w:tabs>
          <w:tab w:val="left" w:pos="1701"/>
        </w:tabs>
        <w:jc w:val="both"/>
        <w:rPr>
          <w:rFonts w:ascii="Arial" w:hAnsi="Arial" w:cs="Arial"/>
          <w:spacing w:val="-7"/>
          <w:sz w:val="24"/>
          <w:szCs w:val="24"/>
          <w:lang w:eastAsia="x-none"/>
        </w:rPr>
      </w:pPr>
    </w:p>
    <w:p w14:paraId="4F9D723F" w14:textId="101419C8" w:rsidR="007D11F9" w:rsidRPr="00A8172F" w:rsidRDefault="003D6D50" w:rsidP="00CB5EAC">
      <w:pPr>
        <w:tabs>
          <w:tab w:val="left" w:pos="1701"/>
        </w:tabs>
        <w:jc w:val="both"/>
        <w:rPr>
          <w:rFonts w:ascii="Arial" w:hAnsi="Arial" w:cs="Arial"/>
          <w:spacing w:val="-7"/>
          <w:sz w:val="24"/>
          <w:szCs w:val="24"/>
          <w:lang w:eastAsia="x-none"/>
        </w:rPr>
      </w:pPr>
      <w:r w:rsidRPr="00A8172F">
        <w:rPr>
          <w:rFonts w:ascii="Arial" w:hAnsi="Arial" w:cs="Arial"/>
          <w:noProof/>
          <w:spacing w:val="-7"/>
          <w:sz w:val="24"/>
          <w:szCs w:val="24"/>
          <w:lang w:eastAsia="x-none"/>
        </w:rPr>
        <w:drawing>
          <wp:anchor distT="0" distB="0" distL="114300" distR="114300" simplePos="0" relativeHeight="251658240" behindDoc="0" locked="0" layoutInCell="1" allowOverlap="1" wp14:anchorId="66031272" wp14:editId="4C7B3043">
            <wp:simplePos x="0" y="0"/>
            <wp:positionH relativeFrom="margin">
              <wp:posOffset>634365</wp:posOffset>
            </wp:positionH>
            <wp:positionV relativeFrom="paragraph">
              <wp:posOffset>3810</wp:posOffset>
            </wp:positionV>
            <wp:extent cx="2373230" cy="1935113"/>
            <wp:effectExtent l="0" t="0" r="8255" b="8255"/>
            <wp:wrapNone/>
            <wp:docPr id="5185335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53358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3230" cy="1935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6D3992" w14:textId="726BC742" w:rsidR="007D11F9" w:rsidRPr="00A8172F" w:rsidRDefault="007D11F9" w:rsidP="00CB5EAC">
      <w:pPr>
        <w:tabs>
          <w:tab w:val="left" w:pos="1701"/>
        </w:tabs>
        <w:jc w:val="both"/>
        <w:rPr>
          <w:rFonts w:ascii="Arial" w:hAnsi="Arial" w:cs="Arial"/>
          <w:spacing w:val="-7"/>
          <w:sz w:val="24"/>
          <w:szCs w:val="24"/>
          <w:lang w:eastAsia="x-none"/>
        </w:rPr>
      </w:pPr>
    </w:p>
    <w:p w14:paraId="717F1E9F" w14:textId="32E4D6E0" w:rsidR="007D11F9" w:rsidRPr="00A8172F" w:rsidRDefault="007D11F9" w:rsidP="00CB5EAC">
      <w:pPr>
        <w:tabs>
          <w:tab w:val="left" w:pos="1701"/>
        </w:tabs>
        <w:jc w:val="both"/>
        <w:rPr>
          <w:rFonts w:ascii="Arial" w:hAnsi="Arial" w:cs="Arial"/>
          <w:spacing w:val="-7"/>
          <w:sz w:val="24"/>
          <w:szCs w:val="24"/>
          <w:lang w:eastAsia="x-none"/>
        </w:rPr>
      </w:pPr>
    </w:p>
    <w:p w14:paraId="46C7CB41" w14:textId="77777777" w:rsidR="007D11F9" w:rsidRPr="00A8172F" w:rsidRDefault="007D11F9" w:rsidP="00CB5EAC">
      <w:pPr>
        <w:tabs>
          <w:tab w:val="left" w:pos="1701"/>
        </w:tabs>
        <w:jc w:val="both"/>
        <w:rPr>
          <w:rFonts w:ascii="Arial" w:hAnsi="Arial" w:cs="Arial"/>
          <w:spacing w:val="-7"/>
          <w:sz w:val="24"/>
          <w:szCs w:val="24"/>
          <w:lang w:eastAsia="x-none"/>
        </w:rPr>
      </w:pPr>
    </w:p>
    <w:p w14:paraId="6C9C0B11" w14:textId="77777777" w:rsidR="007D11F9" w:rsidRPr="00A8172F" w:rsidRDefault="007D11F9" w:rsidP="00CB5EAC">
      <w:pPr>
        <w:tabs>
          <w:tab w:val="left" w:pos="1701"/>
        </w:tabs>
        <w:jc w:val="both"/>
        <w:rPr>
          <w:rFonts w:ascii="Arial" w:hAnsi="Arial" w:cs="Arial"/>
          <w:spacing w:val="-7"/>
          <w:sz w:val="24"/>
          <w:szCs w:val="24"/>
          <w:lang w:eastAsia="x-none"/>
        </w:rPr>
      </w:pPr>
    </w:p>
    <w:p w14:paraId="6C77EDA4" w14:textId="77777777" w:rsidR="007D11F9" w:rsidRPr="00A8172F" w:rsidRDefault="007D11F9" w:rsidP="00CB5EAC">
      <w:pPr>
        <w:tabs>
          <w:tab w:val="left" w:pos="1701"/>
        </w:tabs>
        <w:jc w:val="both"/>
        <w:rPr>
          <w:rFonts w:ascii="Arial" w:hAnsi="Arial" w:cs="Arial"/>
          <w:spacing w:val="-7"/>
          <w:sz w:val="24"/>
          <w:szCs w:val="24"/>
          <w:lang w:eastAsia="x-none"/>
        </w:rPr>
      </w:pPr>
    </w:p>
    <w:p w14:paraId="0FE287B8" w14:textId="77777777" w:rsidR="007D11F9" w:rsidRPr="00A8172F" w:rsidRDefault="007D11F9" w:rsidP="00CB5EAC">
      <w:pPr>
        <w:tabs>
          <w:tab w:val="left" w:pos="1701"/>
        </w:tabs>
        <w:jc w:val="both"/>
        <w:rPr>
          <w:rFonts w:ascii="Arial" w:hAnsi="Arial" w:cs="Arial"/>
          <w:spacing w:val="-7"/>
          <w:sz w:val="24"/>
          <w:szCs w:val="24"/>
          <w:lang w:eastAsia="x-none"/>
        </w:rPr>
      </w:pPr>
    </w:p>
    <w:p w14:paraId="54695E19" w14:textId="77777777" w:rsidR="007D11F9" w:rsidRPr="00A8172F" w:rsidRDefault="007D11F9" w:rsidP="00CB5EAC">
      <w:pPr>
        <w:tabs>
          <w:tab w:val="left" w:pos="1701"/>
        </w:tabs>
        <w:jc w:val="both"/>
        <w:rPr>
          <w:rFonts w:ascii="Arial" w:hAnsi="Arial" w:cs="Arial"/>
          <w:spacing w:val="-7"/>
          <w:sz w:val="24"/>
          <w:szCs w:val="24"/>
          <w:lang w:eastAsia="x-none"/>
        </w:rPr>
      </w:pPr>
    </w:p>
    <w:p w14:paraId="05A66CEF" w14:textId="77777777" w:rsidR="009B2F16" w:rsidRPr="00A8172F" w:rsidRDefault="009B2F16" w:rsidP="00CB5EAC">
      <w:pPr>
        <w:tabs>
          <w:tab w:val="left" w:pos="1701"/>
        </w:tabs>
        <w:jc w:val="both"/>
        <w:rPr>
          <w:rFonts w:ascii="Arial" w:hAnsi="Arial" w:cs="Arial"/>
          <w:spacing w:val="-7"/>
          <w:sz w:val="24"/>
          <w:szCs w:val="24"/>
          <w:lang w:eastAsia="x-none"/>
        </w:rPr>
      </w:pPr>
    </w:p>
    <w:p w14:paraId="1B07A87A" w14:textId="77777777" w:rsidR="007D11F9" w:rsidRPr="00A8172F" w:rsidRDefault="007D11F9" w:rsidP="00CB5EAC">
      <w:pPr>
        <w:tabs>
          <w:tab w:val="left" w:pos="1701"/>
        </w:tabs>
        <w:jc w:val="both"/>
        <w:rPr>
          <w:rFonts w:ascii="Arial" w:hAnsi="Arial" w:cs="Arial"/>
          <w:spacing w:val="-7"/>
          <w:sz w:val="24"/>
          <w:szCs w:val="24"/>
          <w:lang w:eastAsia="x-none"/>
        </w:rPr>
      </w:pPr>
    </w:p>
    <w:p w14:paraId="4823AA7C" w14:textId="77777777" w:rsidR="007D11F9" w:rsidRPr="00A8172F" w:rsidRDefault="007D11F9" w:rsidP="00CB5EAC">
      <w:pPr>
        <w:tabs>
          <w:tab w:val="left" w:pos="1701"/>
        </w:tabs>
        <w:jc w:val="both"/>
        <w:rPr>
          <w:rFonts w:ascii="Arial" w:hAnsi="Arial" w:cs="Arial"/>
          <w:spacing w:val="-7"/>
          <w:sz w:val="24"/>
          <w:szCs w:val="24"/>
          <w:lang w:eastAsia="x-none"/>
        </w:rPr>
      </w:pPr>
    </w:p>
    <w:p w14:paraId="710B2821" w14:textId="77777777" w:rsidR="007D11F9" w:rsidRPr="00A8172F" w:rsidRDefault="007D11F9" w:rsidP="00CB5EAC">
      <w:pPr>
        <w:tabs>
          <w:tab w:val="left" w:pos="1701"/>
        </w:tabs>
        <w:jc w:val="both"/>
        <w:rPr>
          <w:rFonts w:ascii="Arial" w:hAnsi="Arial" w:cs="Arial"/>
          <w:spacing w:val="-7"/>
          <w:sz w:val="24"/>
          <w:szCs w:val="24"/>
          <w:lang w:eastAsia="x-none"/>
        </w:rPr>
      </w:pPr>
    </w:p>
    <w:p w14:paraId="1E5539E5" w14:textId="77777777" w:rsidR="00545D8D" w:rsidRPr="00A8172F" w:rsidRDefault="00545D8D" w:rsidP="00CB5EAC">
      <w:pPr>
        <w:pStyle w:val="pj"/>
        <w:ind w:left="142" w:firstLine="0"/>
        <w:jc w:val="center"/>
        <w:rPr>
          <w:rFonts w:ascii="Arial" w:hAnsi="Arial" w:cs="Arial"/>
          <w:b/>
          <w:bCs/>
          <w:lang w:val="kk-KZ"/>
        </w:rPr>
      </w:pPr>
    </w:p>
    <w:p w14:paraId="39785F4B" w14:textId="77777777" w:rsidR="00545D8D" w:rsidRPr="00A8172F" w:rsidRDefault="00545D8D" w:rsidP="00CB5EAC">
      <w:pPr>
        <w:pStyle w:val="pj"/>
        <w:ind w:left="142" w:firstLine="0"/>
        <w:jc w:val="center"/>
        <w:rPr>
          <w:rFonts w:ascii="Arial" w:hAnsi="Arial" w:cs="Arial"/>
          <w:b/>
          <w:bCs/>
          <w:lang w:val="kk-KZ"/>
        </w:rPr>
      </w:pPr>
    </w:p>
    <w:p w14:paraId="637B9FB3" w14:textId="77777777" w:rsidR="00545D8D" w:rsidRPr="00A8172F" w:rsidRDefault="00545D8D" w:rsidP="00CB5EAC">
      <w:pPr>
        <w:pStyle w:val="pj"/>
        <w:ind w:left="142" w:firstLine="0"/>
        <w:jc w:val="center"/>
        <w:rPr>
          <w:rFonts w:ascii="Arial" w:hAnsi="Arial" w:cs="Arial"/>
          <w:b/>
          <w:bCs/>
          <w:lang w:val="kk-KZ"/>
        </w:rPr>
      </w:pPr>
    </w:p>
    <w:p w14:paraId="6005ED2D" w14:textId="59EC90CB" w:rsidR="00CB5EAC" w:rsidRPr="00A8172F" w:rsidRDefault="00CB5EAC" w:rsidP="00CB5EAC">
      <w:pPr>
        <w:pStyle w:val="pj"/>
        <w:ind w:left="142" w:firstLine="0"/>
        <w:jc w:val="center"/>
        <w:rPr>
          <w:rFonts w:ascii="Arial" w:hAnsi="Arial" w:cs="Arial"/>
          <w:b/>
          <w:bCs/>
        </w:rPr>
      </w:pPr>
      <w:r w:rsidRPr="00A8172F">
        <w:rPr>
          <w:rFonts w:ascii="Arial" w:hAnsi="Arial" w:cs="Arial"/>
          <w:b/>
          <w:bCs/>
          <w:lang w:val="kk-KZ"/>
        </w:rPr>
        <w:lastRenderedPageBreak/>
        <w:t>В</w:t>
      </w:r>
      <w:r w:rsidRPr="00A8172F">
        <w:rPr>
          <w:rFonts w:ascii="Arial" w:hAnsi="Arial" w:cs="Arial"/>
          <w:b/>
          <w:bCs/>
        </w:rPr>
        <w:t xml:space="preserve"> соответствии с Приказом № 68- </w:t>
      </w:r>
      <w:r w:rsidRPr="00A8172F">
        <w:rPr>
          <w:rFonts w:ascii="Arial" w:hAnsi="Arial" w:cs="Arial"/>
          <w:b/>
          <w:bCs/>
          <w:lang w:val="kk-KZ"/>
        </w:rPr>
        <w:t xml:space="preserve">НҚ </w:t>
      </w:r>
      <w:r w:rsidRPr="00A8172F">
        <w:rPr>
          <w:rFonts w:ascii="Arial" w:hAnsi="Arial" w:cs="Arial"/>
          <w:b/>
          <w:bCs/>
        </w:rPr>
        <w:t>от 19 апреля 2024 года И.О. председателя Комитета по делам строительства и жилищно-коммунального хозяйства Министерство промышленности и строительства РК.</w:t>
      </w:r>
    </w:p>
    <w:p w14:paraId="5E68CDBC" w14:textId="4D69DCCF" w:rsidR="00CB5EAC" w:rsidRPr="00A8172F" w:rsidRDefault="00CB5EAC" w:rsidP="002F40B8">
      <w:pPr>
        <w:pStyle w:val="pj"/>
        <w:numPr>
          <w:ilvl w:val="0"/>
          <w:numId w:val="21"/>
        </w:numPr>
        <w:jc w:val="center"/>
        <w:rPr>
          <w:rFonts w:ascii="Arial" w:hAnsi="Arial" w:cs="Arial"/>
          <w:b/>
          <w:bCs/>
        </w:rPr>
      </w:pPr>
      <w:r w:rsidRPr="00A8172F">
        <w:rPr>
          <w:rFonts w:ascii="Arial" w:hAnsi="Arial" w:cs="Arial"/>
          <w:b/>
          <w:bCs/>
        </w:rPr>
        <w:t>Специальные требования к местам для автомобилей на электрическом приводе электромобилей:</w:t>
      </w:r>
    </w:p>
    <w:p w14:paraId="35A2C8F1" w14:textId="77777777" w:rsidR="00CB5EAC" w:rsidRPr="00A8172F" w:rsidRDefault="00CB5EAC" w:rsidP="00CB5EAC">
      <w:pPr>
        <w:pStyle w:val="pj"/>
        <w:ind w:left="142" w:firstLine="0"/>
        <w:jc w:val="center"/>
        <w:rPr>
          <w:rFonts w:ascii="Arial" w:hAnsi="Arial" w:cs="Arial"/>
          <w:b/>
          <w:bCs/>
        </w:rPr>
      </w:pPr>
    </w:p>
    <w:p w14:paraId="75A97ED5" w14:textId="77777777" w:rsidR="00CB5EAC" w:rsidRPr="00A8172F" w:rsidRDefault="00CB5EAC" w:rsidP="002F40B8">
      <w:pPr>
        <w:pStyle w:val="pj"/>
        <w:numPr>
          <w:ilvl w:val="0"/>
          <w:numId w:val="5"/>
        </w:numPr>
        <w:ind w:left="284" w:hanging="426"/>
        <w:rPr>
          <w:rFonts w:ascii="Arial" w:hAnsi="Arial" w:cs="Arial"/>
        </w:rPr>
      </w:pPr>
      <w:r w:rsidRPr="00A8172F">
        <w:rPr>
          <w:rFonts w:ascii="Arial" w:hAnsi="Arial" w:cs="Arial"/>
        </w:rPr>
        <w:t>Установленные ЭЗС и оборудование для подзарядки автомобили на электрическом приводе подлежат оборудованию автоматическими установками пожаротушения независимо от площади.</w:t>
      </w:r>
    </w:p>
    <w:p w14:paraId="0273B3E8" w14:textId="77777777" w:rsidR="00CB5EAC" w:rsidRPr="00A8172F" w:rsidRDefault="00CB5EAC" w:rsidP="002F40B8">
      <w:pPr>
        <w:pStyle w:val="pj"/>
        <w:numPr>
          <w:ilvl w:val="0"/>
          <w:numId w:val="5"/>
        </w:numPr>
        <w:ind w:left="284" w:hanging="426"/>
        <w:rPr>
          <w:rFonts w:ascii="Arial" w:hAnsi="Arial" w:cs="Arial"/>
        </w:rPr>
      </w:pPr>
      <w:r w:rsidRPr="00A8172F">
        <w:rPr>
          <w:rFonts w:ascii="Arial" w:hAnsi="Arial" w:cs="Arial"/>
        </w:rPr>
        <w:t>Зарядная инфраструктура должна обесточиваться при срабатывании системы пожарной сигнализации и с автоматическим управление пожаротушением. Зарядная станция не должна допускать автоматического возобновления зарядки при отключении систем пожарной автоматики.</w:t>
      </w:r>
    </w:p>
    <w:p w14:paraId="2BC98EF1" w14:textId="77777777" w:rsidR="00CB5EAC" w:rsidRPr="00A8172F" w:rsidRDefault="00CB5EAC" w:rsidP="002F40B8">
      <w:pPr>
        <w:pStyle w:val="pj"/>
        <w:numPr>
          <w:ilvl w:val="0"/>
          <w:numId w:val="5"/>
        </w:numPr>
        <w:ind w:left="284" w:hanging="426"/>
        <w:rPr>
          <w:rFonts w:ascii="Arial" w:hAnsi="Arial" w:cs="Arial"/>
        </w:rPr>
      </w:pPr>
      <w:r w:rsidRPr="00A8172F">
        <w:rPr>
          <w:rFonts w:ascii="Arial" w:hAnsi="Arial" w:cs="Arial"/>
        </w:rPr>
        <w:t>Применение ЭЗС разрешается только заводского изготовления, со степенью защиты электрической сети с наличием устройства защитного отключения (в том числе при получении сигнала о срабатывании систем противопожарной защиты).</w:t>
      </w:r>
    </w:p>
    <w:p w14:paraId="6E7D8E37" w14:textId="77777777" w:rsidR="00CB5EAC" w:rsidRPr="00A8172F" w:rsidRDefault="00CB5EAC" w:rsidP="002F40B8">
      <w:pPr>
        <w:pStyle w:val="pj"/>
        <w:numPr>
          <w:ilvl w:val="0"/>
          <w:numId w:val="5"/>
        </w:numPr>
        <w:ind w:left="284" w:hanging="426"/>
        <w:rPr>
          <w:rFonts w:ascii="Arial" w:hAnsi="Arial" w:cs="Arial"/>
        </w:rPr>
      </w:pPr>
      <w:r w:rsidRPr="00A8172F">
        <w:rPr>
          <w:rFonts w:ascii="Arial" w:hAnsi="Arial" w:cs="Arial"/>
        </w:rPr>
        <w:t>При установке ЭЗС необходимо включать несколько типов подключений для зарядки автомобили на электрическом приводе.</w:t>
      </w:r>
    </w:p>
    <w:p w14:paraId="61C5BC94" w14:textId="77777777" w:rsidR="00CB5EAC" w:rsidRPr="00A8172F" w:rsidRDefault="00CB5EAC" w:rsidP="002F40B8">
      <w:pPr>
        <w:pStyle w:val="pj"/>
        <w:numPr>
          <w:ilvl w:val="0"/>
          <w:numId w:val="5"/>
        </w:numPr>
        <w:ind w:left="284" w:hanging="426"/>
        <w:rPr>
          <w:rFonts w:ascii="Arial" w:hAnsi="Arial" w:cs="Arial"/>
        </w:rPr>
      </w:pPr>
      <w:r w:rsidRPr="00A8172F">
        <w:rPr>
          <w:rFonts w:ascii="Arial" w:hAnsi="Arial" w:cs="Arial"/>
        </w:rPr>
        <w:t>при установке ЭЗС необходимо учитывать габаритные размеры автомобили на электрическом приводе, возможные способы постановки на зарядку, длину кабеля зарядного устройства различных марок автомобилей на электрическом приводе.</w:t>
      </w:r>
    </w:p>
    <w:p w14:paraId="79E0697B" w14:textId="6C14C29B" w:rsidR="00CB5EAC" w:rsidRPr="00A8172F" w:rsidRDefault="00CB5EAC" w:rsidP="002F40B8">
      <w:pPr>
        <w:pStyle w:val="pj"/>
        <w:numPr>
          <w:ilvl w:val="0"/>
          <w:numId w:val="5"/>
        </w:numPr>
        <w:ind w:left="284" w:hanging="426"/>
        <w:rPr>
          <w:rFonts w:ascii="Arial" w:hAnsi="Arial" w:cs="Arial"/>
        </w:rPr>
      </w:pPr>
      <w:r w:rsidRPr="00A8172F">
        <w:rPr>
          <w:rFonts w:ascii="Arial" w:hAnsi="Arial" w:cs="Arial"/>
        </w:rPr>
        <w:t xml:space="preserve">На стоянках автомобилей с местами для автомобилей на электрическом приводе, должен быть знак «Парковочное место с зарядной станцией для </w:t>
      </w:r>
      <w:r w:rsidR="00EB6A90" w:rsidRPr="00A8172F">
        <w:rPr>
          <w:rFonts w:ascii="Arial" w:hAnsi="Arial" w:cs="Arial"/>
        </w:rPr>
        <w:t>электромобилей</w:t>
      </w:r>
      <w:r w:rsidRPr="00A8172F">
        <w:rPr>
          <w:rFonts w:ascii="Arial" w:hAnsi="Arial" w:cs="Arial"/>
        </w:rPr>
        <w:t>».</w:t>
      </w:r>
    </w:p>
    <w:p w14:paraId="313B8D38" w14:textId="77777777" w:rsidR="00CB5EAC" w:rsidRPr="00A8172F" w:rsidRDefault="00CB5EAC" w:rsidP="002F40B8">
      <w:pPr>
        <w:pStyle w:val="pj"/>
        <w:numPr>
          <w:ilvl w:val="0"/>
          <w:numId w:val="5"/>
        </w:numPr>
        <w:ind w:left="284" w:hanging="426"/>
        <w:rPr>
          <w:rFonts w:ascii="Arial" w:hAnsi="Arial" w:cs="Arial"/>
        </w:rPr>
      </w:pPr>
      <w:r w:rsidRPr="00A8172F">
        <w:rPr>
          <w:rFonts w:ascii="Arial" w:hAnsi="Arial" w:cs="Arial"/>
        </w:rPr>
        <w:t>Зарядная инфраструктура всех типов должна быть в антивандальном исполнении, исключающим попытки несанкционированного использования.</w:t>
      </w:r>
    </w:p>
    <w:p w14:paraId="54A568CC" w14:textId="77777777" w:rsidR="00CB5EAC" w:rsidRPr="00A8172F" w:rsidRDefault="00CB5EAC" w:rsidP="002F40B8">
      <w:pPr>
        <w:pStyle w:val="pj"/>
        <w:numPr>
          <w:ilvl w:val="0"/>
          <w:numId w:val="5"/>
        </w:numPr>
        <w:ind w:left="284" w:hanging="426"/>
        <w:rPr>
          <w:rFonts w:ascii="Arial" w:hAnsi="Arial" w:cs="Arial"/>
        </w:rPr>
      </w:pPr>
      <w:r w:rsidRPr="00A8172F">
        <w:rPr>
          <w:rFonts w:ascii="Arial" w:hAnsi="Arial" w:cs="Arial"/>
        </w:rPr>
        <w:t>Силовые цепи зарядной инфраструктуры должны быть активированы только в случае успешной авторизации с помощью карты доступа или мобильного приложения.</w:t>
      </w:r>
    </w:p>
    <w:p w14:paraId="68B23093" w14:textId="77777777" w:rsidR="00CB5EAC" w:rsidRPr="00A8172F" w:rsidRDefault="00CB5EAC" w:rsidP="002F40B8">
      <w:pPr>
        <w:pStyle w:val="pj"/>
        <w:numPr>
          <w:ilvl w:val="0"/>
          <w:numId w:val="5"/>
        </w:numPr>
        <w:ind w:left="284" w:hanging="426"/>
        <w:rPr>
          <w:rFonts w:ascii="Arial" w:hAnsi="Arial" w:cs="Arial"/>
        </w:rPr>
      </w:pPr>
      <w:r w:rsidRPr="00A8172F">
        <w:rPr>
          <w:rFonts w:ascii="Arial" w:hAnsi="Arial" w:cs="Arial"/>
        </w:rPr>
        <w:t xml:space="preserve">Необходимо обеспечить возможность перераспределения мощности между зарядными станциями </w:t>
      </w:r>
    </w:p>
    <w:p w14:paraId="16FE68C6" w14:textId="77777777" w:rsidR="00CB5EAC" w:rsidRPr="00A8172F" w:rsidRDefault="00CB5EAC" w:rsidP="002F40B8">
      <w:pPr>
        <w:pStyle w:val="pj"/>
        <w:numPr>
          <w:ilvl w:val="0"/>
          <w:numId w:val="5"/>
        </w:numPr>
        <w:ind w:left="284" w:hanging="426"/>
        <w:rPr>
          <w:rFonts w:ascii="Arial" w:hAnsi="Arial" w:cs="Arial"/>
        </w:rPr>
      </w:pPr>
      <w:r w:rsidRPr="00A8172F">
        <w:rPr>
          <w:rFonts w:ascii="Arial" w:hAnsi="Arial" w:cs="Arial"/>
        </w:rPr>
        <w:t>Необходимо обеспечить отключение зарядного оборудования при аварийных режимах.</w:t>
      </w:r>
    </w:p>
    <w:p w14:paraId="6722C072" w14:textId="77777777" w:rsidR="00E60F8D" w:rsidRPr="00A8172F" w:rsidRDefault="00CB5EAC" w:rsidP="00E60F8D">
      <w:pPr>
        <w:pStyle w:val="pj"/>
        <w:numPr>
          <w:ilvl w:val="0"/>
          <w:numId w:val="5"/>
        </w:numPr>
        <w:ind w:left="284" w:hanging="426"/>
        <w:rPr>
          <w:rFonts w:ascii="Arial" w:hAnsi="Arial" w:cs="Arial"/>
        </w:rPr>
      </w:pPr>
      <w:r w:rsidRPr="00A8172F">
        <w:rPr>
          <w:rFonts w:ascii="Arial" w:hAnsi="Arial" w:cs="Arial"/>
        </w:rPr>
        <w:t>Инфраструктура должна быть защищена от влаги и проникновения твердых предметов.</w:t>
      </w:r>
    </w:p>
    <w:p w14:paraId="5BED5F3F" w14:textId="40950E0F" w:rsidR="00664E2B" w:rsidRPr="00A8172F" w:rsidRDefault="00CB5EAC" w:rsidP="00E60F8D">
      <w:pPr>
        <w:pStyle w:val="pj"/>
        <w:numPr>
          <w:ilvl w:val="0"/>
          <w:numId w:val="5"/>
        </w:numPr>
        <w:ind w:left="284" w:hanging="426"/>
        <w:rPr>
          <w:rFonts w:ascii="Arial" w:hAnsi="Arial" w:cs="Arial"/>
        </w:rPr>
      </w:pPr>
      <w:r w:rsidRPr="00A8172F">
        <w:rPr>
          <w:rFonts w:ascii="Arial" w:hAnsi="Arial" w:cs="Arial"/>
        </w:rPr>
        <w:t>Конструкция зарядных устройств и мест размещения зарядных станций должна обеспечивать их безопасное функционирование в условиях попадания дождя, снега, сильного ветра.</w:t>
      </w:r>
    </w:p>
    <w:p w14:paraId="31492FBD" w14:textId="77777777" w:rsidR="00664E2B" w:rsidRPr="00A8172F" w:rsidRDefault="00664E2B">
      <w:pPr>
        <w:spacing w:after="160" w:line="259" w:lineRule="auto"/>
        <w:rPr>
          <w:rFonts w:ascii="Arial" w:eastAsiaTheme="minorEastAsia" w:hAnsi="Arial" w:cs="Arial"/>
          <w:color w:val="000000"/>
          <w:sz w:val="24"/>
          <w:szCs w:val="24"/>
        </w:rPr>
      </w:pPr>
      <w:r w:rsidRPr="00A8172F">
        <w:rPr>
          <w:rFonts w:ascii="Arial" w:hAnsi="Arial" w:cs="Arial"/>
        </w:rPr>
        <w:br w:type="page"/>
      </w:r>
    </w:p>
    <w:p w14:paraId="5FB93AC7" w14:textId="751FBC53" w:rsidR="00664E2B" w:rsidRPr="00A8172F" w:rsidRDefault="00664E2B" w:rsidP="00664E2B">
      <w:pPr>
        <w:tabs>
          <w:tab w:val="left" w:pos="709"/>
        </w:tabs>
        <w:ind w:left="7088"/>
        <w:contextualSpacing/>
        <w:rPr>
          <w:rFonts w:ascii="Arial" w:eastAsia="MS Mincho" w:hAnsi="Arial" w:cs="Arial"/>
          <w:b/>
          <w:sz w:val="24"/>
          <w:szCs w:val="24"/>
        </w:rPr>
      </w:pPr>
      <w:r w:rsidRPr="00A8172F">
        <w:rPr>
          <w:rFonts w:ascii="Arial" w:eastAsia="MS Mincho" w:hAnsi="Arial" w:cs="Arial"/>
          <w:b/>
          <w:sz w:val="24"/>
          <w:szCs w:val="24"/>
        </w:rPr>
        <w:lastRenderedPageBreak/>
        <w:t>Приложение №6</w:t>
      </w:r>
    </w:p>
    <w:p w14:paraId="6010CB51" w14:textId="77777777" w:rsidR="00664E2B" w:rsidRPr="00A8172F" w:rsidRDefault="00664E2B" w:rsidP="00664E2B">
      <w:pPr>
        <w:tabs>
          <w:tab w:val="left" w:pos="709"/>
        </w:tabs>
        <w:ind w:left="7088"/>
        <w:contextualSpacing/>
        <w:rPr>
          <w:rFonts w:ascii="Arial" w:eastAsia="MS Mincho" w:hAnsi="Arial" w:cs="Arial"/>
          <w:bCs/>
          <w:sz w:val="24"/>
          <w:szCs w:val="24"/>
        </w:rPr>
      </w:pPr>
      <w:r w:rsidRPr="00A8172F">
        <w:rPr>
          <w:rFonts w:ascii="Arial" w:eastAsia="MS Mincho" w:hAnsi="Arial" w:cs="Arial"/>
          <w:bCs/>
          <w:sz w:val="24"/>
          <w:szCs w:val="24"/>
        </w:rPr>
        <w:t>к объявлению</w:t>
      </w:r>
    </w:p>
    <w:p w14:paraId="4A8F2B47" w14:textId="77777777" w:rsidR="00664E2B" w:rsidRPr="00A8172F" w:rsidRDefault="00664E2B" w:rsidP="00664E2B">
      <w:pPr>
        <w:tabs>
          <w:tab w:val="left" w:pos="709"/>
        </w:tabs>
        <w:ind w:left="7088"/>
        <w:contextualSpacing/>
        <w:rPr>
          <w:rFonts w:ascii="Arial" w:eastAsia="MS Mincho" w:hAnsi="Arial" w:cs="Arial"/>
          <w:bCs/>
          <w:sz w:val="24"/>
          <w:szCs w:val="24"/>
        </w:rPr>
      </w:pPr>
    </w:p>
    <w:p w14:paraId="3FF35514" w14:textId="77777777" w:rsidR="00664E2B" w:rsidRPr="00A8172F" w:rsidRDefault="00664E2B" w:rsidP="00664E2B">
      <w:pPr>
        <w:tabs>
          <w:tab w:val="left" w:pos="709"/>
        </w:tabs>
        <w:ind w:left="7088"/>
        <w:contextualSpacing/>
        <w:rPr>
          <w:rFonts w:ascii="Arial" w:eastAsia="MS Mincho" w:hAnsi="Arial" w:cs="Arial"/>
          <w:bCs/>
          <w:sz w:val="24"/>
          <w:szCs w:val="24"/>
        </w:rPr>
      </w:pPr>
    </w:p>
    <w:p w14:paraId="597D8CF2" w14:textId="5D5F1F0E" w:rsidR="00C2612D" w:rsidRPr="00A8172F" w:rsidRDefault="00664E2B" w:rsidP="00664E2B">
      <w:pPr>
        <w:pStyle w:val="pj"/>
        <w:ind w:left="284" w:firstLine="0"/>
        <w:jc w:val="center"/>
        <w:rPr>
          <w:rFonts w:ascii="Arial" w:hAnsi="Arial" w:cs="Arial"/>
          <w:b/>
          <w:bCs/>
        </w:rPr>
      </w:pPr>
      <w:r w:rsidRPr="00A8172F">
        <w:rPr>
          <w:rFonts w:ascii="Arial" w:hAnsi="Arial" w:cs="Arial"/>
          <w:b/>
          <w:bCs/>
        </w:rPr>
        <w:t>Реквизиты АО «СПК «Алматы»</w:t>
      </w:r>
    </w:p>
    <w:p w14:paraId="5378671F" w14:textId="77777777" w:rsidR="00664E2B" w:rsidRPr="00A8172F" w:rsidRDefault="00664E2B" w:rsidP="00664E2B">
      <w:pPr>
        <w:pStyle w:val="pj"/>
        <w:ind w:left="284" w:firstLine="0"/>
        <w:rPr>
          <w:rFonts w:ascii="Arial" w:hAnsi="Arial" w:cs="Arial"/>
        </w:rPr>
      </w:pPr>
    </w:p>
    <w:p w14:paraId="2C778418" w14:textId="5A34AEFF" w:rsidR="00664E2B" w:rsidRPr="00A8172F" w:rsidRDefault="00664E2B" w:rsidP="00664E2B">
      <w:pPr>
        <w:rPr>
          <w:rFonts w:ascii="Arial" w:eastAsiaTheme="minorEastAsia" w:hAnsi="Arial" w:cs="Arial"/>
          <w:b/>
          <w:bCs/>
          <w:color w:val="000000"/>
          <w:sz w:val="24"/>
          <w:szCs w:val="24"/>
        </w:rPr>
      </w:pPr>
      <w:r w:rsidRPr="00A8172F">
        <w:rPr>
          <w:rFonts w:ascii="Arial" w:eastAsiaTheme="minorEastAsia" w:hAnsi="Arial" w:cs="Arial"/>
          <w:b/>
          <w:bCs/>
          <w:color w:val="000000"/>
          <w:sz w:val="24"/>
          <w:szCs w:val="24"/>
        </w:rPr>
        <w:t>Акционерное общество «Социально-предпринимательская корпорация «Алматы»</w:t>
      </w:r>
    </w:p>
    <w:p w14:paraId="001361D7" w14:textId="77777777" w:rsidR="00664E2B" w:rsidRPr="00A8172F" w:rsidRDefault="00664E2B" w:rsidP="00664E2B">
      <w:pPr>
        <w:rPr>
          <w:rFonts w:ascii="Arial" w:eastAsiaTheme="minorEastAsia" w:hAnsi="Arial" w:cs="Arial"/>
          <w:b/>
          <w:bCs/>
          <w:color w:val="000000"/>
          <w:sz w:val="24"/>
          <w:szCs w:val="24"/>
        </w:rPr>
      </w:pPr>
      <w:r w:rsidRPr="00A8172F">
        <w:rPr>
          <w:rFonts w:ascii="Arial" w:eastAsiaTheme="minorEastAsia" w:hAnsi="Arial" w:cs="Arial"/>
          <w:color w:val="000000"/>
          <w:sz w:val="24"/>
          <w:szCs w:val="24"/>
        </w:rPr>
        <w:br/>
      </w:r>
      <w:r w:rsidRPr="00A8172F">
        <w:rPr>
          <w:rFonts w:ascii="Arial" w:eastAsiaTheme="minorEastAsia" w:hAnsi="Arial" w:cs="Arial"/>
          <w:b/>
          <w:bCs/>
          <w:color w:val="000000"/>
          <w:sz w:val="24"/>
          <w:szCs w:val="24"/>
        </w:rPr>
        <w:t>Свидетельство о государственной регистрации:</w:t>
      </w:r>
    </w:p>
    <w:p w14:paraId="029D35C6" w14:textId="137D863C" w:rsidR="00664E2B" w:rsidRPr="00A8172F" w:rsidRDefault="00664E2B" w:rsidP="00664E2B">
      <w:pPr>
        <w:rPr>
          <w:rFonts w:ascii="Arial" w:eastAsiaTheme="minorEastAsia" w:hAnsi="Arial" w:cs="Arial"/>
          <w:color w:val="000000"/>
          <w:sz w:val="24"/>
          <w:szCs w:val="24"/>
        </w:rPr>
      </w:pPr>
      <w:r w:rsidRPr="00A8172F">
        <w:rPr>
          <w:rFonts w:ascii="Arial" w:eastAsiaTheme="minorEastAsia" w:hAnsi="Arial" w:cs="Arial"/>
          <w:color w:val="000000"/>
          <w:sz w:val="24"/>
          <w:szCs w:val="24"/>
        </w:rPr>
        <w:t>551-1910-02-АО от 31.03.2011 г., дата первичной регистрации 27.08.2010г.</w:t>
      </w:r>
    </w:p>
    <w:p w14:paraId="6424970A" w14:textId="77777777" w:rsidR="00664E2B" w:rsidRPr="00A8172F" w:rsidRDefault="00664E2B" w:rsidP="00664E2B">
      <w:pPr>
        <w:rPr>
          <w:rFonts w:ascii="Arial" w:eastAsiaTheme="minorEastAsia" w:hAnsi="Arial" w:cs="Arial"/>
          <w:color w:val="000000"/>
          <w:sz w:val="24"/>
          <w:szCs w:val="24"/>
        </w:rPr>
      </w:pPr>
    </w:p>
    <w:p w14:paraId="6AC34546" w14:textId="77777777" w:rsidR="00664E2B" w:rsidRPr="00A8172F" w:rsidRDefault="00664E2B" w:rsidP="00664E2B">
      <w:pPr>
        <w:rPr>
          <w:rFonts w:ascii="Arial" w:eastAsiaTheme="minorEastAsia" w:hAnsi="Arial" w:cs="Arial"/>
          <w:color w:val="000000"/>
          <w:sz w:val="24"/>
          <w:szCs w:val="24"/>
        </w:rPr>
      </w:pPr>
      <w:r w:rsidRPr="00A8172F">
        <w:rPr>
          <w:rFonts w:ascii="Arial" w:eastAsiaTheme="minorEastAsia" w:hAnsi="Arial" w:cs="Arial"/>
          <w:b/>
          <w:bCs/>
          <w:color w:val="000000"/>
          <w:sz w:val="24"/>
          <w:szCs w:val="24"/>
        </w:rPr>
        <w:t>Юридический адрес:</w:t>
      </w:r>
      <w:r w:rsidRPr="00A8172F">
        <w:rPr>
          <w:rFonts w:ascii="Arial" w:eastAsiaTheme="minorEastAsia" w:hAnsi="Arial" w:cs="Arial"/>
          <w:color w:val="000000"/>
          <w:sz w:val="24"/>
          <w:szCs w:val="24"/>
        </w:rPr>
        <w:t xml:space="preserve"> 050040, </w:t>
      </w:r>
      <w:proofErr w:type="spellStart"/>
      <w:r w:rsidRPr="00A8172F">
        <w:rPr>
          <w:rFonts w:ascii="Arial" w:eastAsiaTheme="minorEastAsia" w:hAnsi="Arial" w:cs="Arial"/>
          <w:color w:val="000000"/>
          <w:sz w:val="24"/>
          <w:szCs w:val="24"/>
        </w:rPr>
        <w:t>г.Алматы</w:t>
      </w:r>
      <w:proofErr w:type="spellEnd"/>
      <w:r w:rsidRPr="00A8172F">
        <w:rPr>
          <w:rFonts w:ascii="Arial" w:eastAsiaTheme="minorEastAsia" w:hAnsi="Arial" w:cs="Arial"/>
          <w:color w:val="000000"/>
          <w:sz w:val="24"/>
          <w:szCs w:val="24"/>
        </w:rPr>
        <w:t xml:space="preserve">, ул. </w:t>
      </w:r>
      <w:proofErr w:type="spellStart"/>
      <w:r w:rsidRPr="00A8172F">
        <w:rPr>
          <w:rFonts w:ascii="Arial" w:eastAsiaTheme="minorEastAsia" w:hAnsi="Arial" w:cs="Arial"/>
          <w:color w:val="000000"/>
          <w:sz w:val="24"/>
          <w:szCs w:val="24"/>
        </w:rPr>
        <w:t>Байзакова</w:t>
      </w:r>
      <w:proofErr w:type="spellEnd"/>
      <w:r w:rsidRPr="00A8172F">
        <w:rPr>
          <w:rFonts w:ascii="Arial" w:eastAsiaTheme="minorEastAsia" w:hAnsi="Arial" w:cs="Arial"/>
          <w:color w:val="000000"/>
          <w:sz w:val="24"/>
          <w:szCs w:val="24"/>
        </w:rPr>
        <w:t>, 303.</w:t>
      </w:r>
    </w:p>
    <w:p w14:paraId="6045729B" w14:textId="77777777" w:rsidR="00664E2B" w:rsidRPr="00A8172F" w:rsidRDefault="00664E2B" w:rsidP="00664E2B">
      <w:pPr>
        <w:rPr>
          <w:rFonts w:ascii="Arial" w:eastAsiaTheme="minorEastAsia" w:hAnsi="Arial" w:cs="Arial"/>
          <w:color w:val="000000"/>
          <w:sz w:val="24"/>
          <w:szCs w:val="24"/>
        </w:rPr>
      </w:pPr>
    </w:p>
    <w:p w14:paraId="634A9EE4" w14:textId="77777777" w:rsidR="00664E2B" w:rsidRPr="00A8172F" w:rsidRDefault="00664E2B" w:rsidP="00664E2B">
      <w:pPr>
        <w:rPr>
          <w:rFonts w:ascii="Arial" w:eastAsiaTheme="minorEastAsia" w:hAnsi="Arial" w:cs="Arial"/>
          <w:color w:val="000000"/>
          <w:sz w:val="24"/>
          <w:szCs w:val="24"/>
        </w:rPr>
      </w:pPr>
      <w:r w:rsidRPr="00A8172F">
        <w:rPr>
          <w:rFonts w:ascii="Arial" w:eastAsiaTheme="minorEastAsia" w:hAnsi="Arial" w:cs="Arial"/>
          <w:b/>
          <w:bCs/>
          <w:color w:val="000000"/>
          <w:sz w:val="24"/>
          <w:szCs w:val="24"/>
        </w:rPr>
        <w:t>РНН</w:t>
      </w:r>
      <w:r w:rsidRPr="00A8172F">
        <w:rPr>
          <w:rFonts w:ascii="Arial" w:eastAsiaTheme="minorEastAsia" w:hAnsi="Arial" w:cs="Arial"/>
          <w:color w:val="000000"/>
          <w:sz w:val="24"/>
          <w:szCs w:val="24"/>
        </w:rPr>
        <w:t xml:space="preserve"> 600400621639</w:t>
      </w:r>
      <w:r w:rsidRPr="00A8172F">
        <w:rPr>
          <w:rFonts w:ascii="Arial" w:eastAsiaTheme="minorEastAsia" w:hAnsi="Arial" w:cs="Arial"/>
          <w:color w:val="000000"/>
          <w:sz w:val="24"/>
          <w:szCs w:val="24"/>
        </w:rPr>
        <w:br/>
      </w:r>
      <w:r w:rsidRPr="00A8172F">
        <w:rPr>
          <w:rFonts w:ascii="Arial" w:eastAsiaTheme="minorEastAsia" w:hAnsi="Arial" w:cs="Arial"/>
          <w:b/>
          <w:bCs/>
          <w:color w:val="000000"/>
          <w:sz w:val="24"/>
          <w:szCs w:val="24"/>
        </w:rPr>
        <w:t>БИН</w:t>
      </w:r>
      <w:r w:rsidRPr="00A8172F">
        <w:rPr>
          <w:rFonts w:ascii="Arial" w:eastAsiaTheme="minorEastAsia" w:hAnsi="Arial" w:cs="Arial"/>
          <w:color w:val="000000"/>
          <w:sz w:val="24"/>
          <w:szCs w:val="24"/>
        </w:rPr>
        <w:t xml:space="preserve"> 100840016104</w:t>
      </w:r>
    </w:p>
    <w:p w14:paraId="40BE70F6" w14:textId="77777777" w:rsidR="00664E2B" w:rsidRPr="00A8172F" w:rsidRDefault="00664E2B" w:rsidP="00664E2B">
      <w:pPr>
        <w:rPr>
          <w:rFonts w:ascii="Arial" w:eastAsiaTheme="minorEastAsia" w:hAnsi="Arial" w:cs="Arial"/>
          <w:color w:val="000000"/>
          <w:sz w:val="24"/>
          <w:szCs w:val="24"/>
        </w:rPr>
      </w:pPr>
      <w:r w:rsidRPr="00A8172F">
        <w:rPr>
          <w:rFonts w:ascii="Arial" w:eastAsiaTheme="minorEastAsia" w:hAnsi="Arial" w:cs="Arial"/>
          <w:b/>
          <w:bCs/>
          <w:color w:val="000000"/>
          <w:sz w:val="24"/>
          <w:szCs w:val="24"/>
        </w:rPr>
        <w:t>Кбе</w:t>
      </w:r>
      <w:r w:rsidRPr="00A8172F">
        <w:rPr>
          <w:rFonts w:ascii="Arial" w:eastAsiaTheme="minorEastAsia" w:hAnsi="Arial" w:cs="Arial"/>
          <w:color w:val="000000"/>
          <w:sz w:val="24"/>
          <w:szCs w:val="24"/>
        </w:rPr>
        <w:t>17</w:t>
      </w:r>
      <w:r w:rsidRPr="00A8172F">
        <w:rPr>
          <w:rFonts w:ascii="Arial" w:eastAsiaTheme="minorEastAsia" w:hAnsi="Arial" w:cs="Arial"/>
          <w:color w:val="000000"/>
          <w:sz w:val="24"/>
          <w:szCs w:val="24"/>
        </w:rPr>
        <w:br/>
      </w:r>
      <w:r w:rsidRPr="00A8172F">
        <w:rPr>
          <w:rFonts w:ascii="Arial" w:eastAsiaTheme="minorEastAsia" w:hAnsi="Arial" w:cs="Arial"/>
          <w:color w:val="000000"/>
          <w:sz w:val="24"/>
          <w:szCs w:val="24"/>
        </w:rPr>
        <w:br/>
      </w:r>
    </w:p>
    <w:p w14:paraId="650068ED" w14:textId="77777777" w:rsidR="00664E2B" w:rsidRPr="00A8172F" w:rsidRDefault="00664E2B" w:rsidP="00664E2B">
      <w:pPr>
        <w:rPr>
          <w:rFonts w:ascii="Arial" w:eastAsiaTheme="minorEastAsia" w:hAnsi="Arial" w:cs="Arial"/>
          <w:color w:val="000000"/>
          <w:sz w:val="24"/>
          <w:szCs w:val="24"/>
        </w:rPr>
      </w:pPr>
      <w:r w:rsidRPr="00A8172F">
        <w:rPr>
          <w:rFonts w:ascii="Arial" w:eastAsiaTheme="minorEastAsia" w:hAnsi="Arial" w:cs="Arial"/>
          <w:b/>
          <w:bCs/>
          <w:color w:val="000000"/>
          <w:sz w:val="24"/>
          <w:szCs w:val="24"/>
        </w:rPr>
        <w:t>Банковские реквизиты:</w:t>
      </w:r>
      <w:r w:rsidRPr="00A8172F">
        <w:rPr>
          <w:rFonts w:ascii="Arial" w:eastAsiaTheme="minorEastAsia" w:hAnsi="Arial" w:cs="Arial"/>
          <w:color w:val="000000"/>
          <w:sz w:val="24"/>
          <w:szCs w:val="24"/>
        </w:rPr>
        <w:t xml:space="preserve"> р/с KZ676017131000030012, в банке АО Народный банк Казахстана, БИК HSBKKZKX</w:t>
      </w:r>
    </w:p>
    <w:p w14:paraId="5BC64AF3" w14:textId="77777777" w:rsidR="00664E2B" w:rsidRPr="00A8172F" w:rsidRDefault="00664E2B" w:rsidP="00664E2B">
      <w:pPr>
        <w:rPr>
          <w:rFonts w:ascii="Arial" w:eastAsiaTheme="minorEastAsia" w:hAnsi="Arial" w:cs="Arial"/>
          <w:color w:val="000000"/>
          <w:sz w:val="24"/>
          <w:szCs w:val="24"/>
        </w:rPr>
      </w:pPr>
    </w:p>
    <w:p w14:paraId="613639F8" w14:textId="77777777" w:rsidR="00664E2B" w:rsidRPr="00A8172F" w:rsidRDefault="00664E2B" w:rsidP="00664E2B">
      <w:pPr>
        <w:rPr>
          <w:rFonts w:ascii="Arial" w:eastAsiaTheme="minorEastAsia" w:hAnsi="Arial" w:cs="Arial"/>
          <w:color w:val="000000"/>
          <w:sz w:val="24"/>
          <w:szCs w:val="24"/>
        </w:rPr>
      </w:pPr>
    </w:p>
    <w:p w14:paraId="785ADC4C" w14:textId="77777777" w:rsidR="00664E2B" w:rsidRPr="00664E2B" w:rsidRDefault="00664E2B" w:rsidP="00664E2B">
      <w:pPr>
        <w:rPr>
          <w:rFonts w:ascii="Arial" w:eastAsiaTheme="minorEastAsia" w:hAnsi="Arial" w:cs="Arial"/>
          <w:color w:val="000000"/>
          <w:sz w:val="24"/>
          <w:szCs w:val="24"/>
        </w:rPr>
      </w:pPr>
      <w:hyperlink r:id="rId9" w:history="1">
        <w:r w:rsidRPr="00A8172F">
          <w:rPr>
            <w:rFonts w:ascii="Arial" w:eastAsiaTheme="minorEastAsia" w:hAnsi="Arial" w:cs="Arial"/>
            <w:color w:val="000000"/>
            <w:sz w:val="24"/>
            <w:szCs w:val="24"/>
          </w:rPr>
          <w:t>info@spkalmaty.kz</w:t>
        </w:r>
      </w:hyperlink>
    </w:p>
    <w:p w14:paraId="47B95826" w14:textId="77777777" w:rsidR="00664E2B" w:rsidRPr="00E60F8D" w:rsidRDefault="00664E2B" w:rsidP="00664E2B">
      <w:pPr>
        <w:pStyle w:val="pj"/>
        <w:ind w:left="284" w:firstLine="0"/>
        <w:rPr>
          <w:rFonts w:ascii="Arial" w:hAnsi="Arial" w:cs="Arial"/>
        </w:rPr>
      </w:pPr>
    </w:p>
    <w:sectPr w:rsidR="00664E2B" w:rsidRPr="00E60F8D" w:rsidSect="007A681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21D11"/>
    <w:multiLevelType w:val="hybridMultilevel"/>
    <w:tmpl w:val="8AF8B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F5895"/>
    <w:multiLevelType w:val="hybridMultilevel"/>
    <w:tmpl w:val="384C3D74"/>
    <w:lvl w:ilvl="0" w:tplc="9410BBF8">
      <w:start w:val="4"/>
      <w:numFmt w:val="bullet"/>
      <w:lvlText w:val="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F5B01"/>
    <w:multiLevelType w:val="multilevel"/>
    <w:tmpl w:val="0D1C43B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BF7286C"/>
    <w:multiLevelType w:val="hybridMultilevel"/>
    <w:tmpl w:val="F866FFEE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27D42"/>
    <w:multiLevelType w:val="hybridMultilevel"/>
    <w:tmpl w:val="5ADC1DCE"/>
    <w:lvl w:ilvl="0" w:tplc="2000000D">
      <w:start w:val="1"/>
      <w:numFmt w:val="bullet"/>
      <w:lvlText w:val=""/>
      <w:lvlJc w:val="left"/>
      <w:pPr>
        <w:ind w:left="1625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5" w15:restartNumberingAfterBreak="0">
    <w:nsid w:val="15BC7A65"/>
    <w:multiLevelType w:val="hybridMultilevel"/>
    <w:tmpl w:val="3684D64A"/>
    <w:lvl w:ilvl="0" w:tplc="C33A37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B4D19"/>
    <w:multiLevelType w:val="hybridMultilevel"/>
    <w:tmpl w:val="12780B64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16864"/>
    <w:multiLevelType w:val="multilevel"/>
    <w:tmpl w:val="3B443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43B1366"/>
    <w:multiLevelType w:val="hybridMultilevel"/>
    <w:tmpl w:val="E64A56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3F59CE"/>
    <w:multiLevelType w:val="hybridMultilevel"/>
    <w:tmpl w:val="084816E0"/>
    <w:lvl w:ilvl="0" w:tplc="6C90535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97D5D"/>
    <w:multiLevelType w:val="hybridMultilevel"/>
    <w:tmpl w:val="BC48A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A4C03"/>
    <w:multiLevelType w:val="hybridMultilevel"/>
    <w:tmpl w:val="BCA83144"/>
    <w:lvl w:ilvl="0" w:tplc="9410BBF8">
      <w:start w:val="4"/>
      <w:numFmt w:val="bullet"/>
      <w:lvlText w:val="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53C43"/>
    <w:multiLevelType w:val="hybridMultilevel"/>
    <w:tmpl w:val="49C0B87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45B33413"/>
    <w:multiLevelType w:val="hybridMultilevel"/>
    <w:tmpl w:val="E5F2069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4E3E726D"/>
    <w:multiLevelType w:val="hybridMultilevel"/>
    <w:tmpl w:val="31F62DBC"/>
    <w:lvl w:ilvl="0" w:tplc="6C90535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ED466B9"/>
    <w:multiLevelType w:val="hybridMultilevel"/>
    <w:tmpl w:val="1F7A0040"/>
    <w:lvl w:ilvl="0" w:tplc="9410BBF8">
      <w:start w:val="4"/>
      <w:numFmt w:val="bullet"/>
      <w:lvlText w:val="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E7FBB"/>
    <w:multiLevelType w:val="hybridMultilevel"/>
    <w:tmpl w:val="E3D4DE1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52DC0C7C"/>
    <w:multiLevelType w:val="hybridMultilevel"/>
    <w:tmpl w:val="7504A7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60E2A"/>
    <w:multiLevelType w:val="hybridMultilevel"/>
    <w:tmpl w:val="ED649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5109B"/>
    <w:multiLevelType w:val="hybridMultilevel"/>
    <w:tmpl w:val="7504A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03956"/>
    <w:multiLevelType w:val="hybridMultilevel"/>
    <w:tmpl w:val="9EBAE7D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2E4169B"/>
    <w:multiLevelType w:val="hybridMultilevel"/>
    <w:tmpl w:val="F6108A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0B0012"/>
    <w:multiLevelType w:val="hybridMultilevel"/>
    <w:tmpl w:val="C812E540"/>
    <w:lvl w:ilvl="0" w:tplc="6C90535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7010A4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2650D"/>
    <w:multiLevelType w:val="hybridMultilevel"/>
    <w:tmpl w:val="FC0CF1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3880">
    <w:abstractNumId w:val="11"/>
  </w:num>
  <w:num w:numId="2" w16cid:durableId="268902687">
    <w:abstractNumId w:val="15"/>
  </w:num>
  <w:num w:numId="3" w16cid:durableId="2087024600">
    <w:abstractNumId w:val="6"/>
  </w:num>
  <w:num w:numId="4" w16cid:durableId="281301401">
    <w:abstractNumId w:val="3"/>
  </w:num>
  <w:num w:numId="5" w16cid:durableId="395325847">
    <w:abstractNumId w:val="23"/>
  </w:num>
  <w:num w:numId="6" w16cid:durableId="721639056">
    <w:abstractNumId w:val="4"/>
  </w:num>
  <w:num w:numId="7" w16cid:durableId="1392653906">
    <w:abstractNumId w:val="22"/>
  </w:num>
  <w:num w:numId="8" w16cid:durableId="380712847">
    <w:abstractNumId w:val="9"/>
  </w:num>
  <w:num w:numId="9" w16cid:durableId="2145654153">
    <w:abstractNumId w:val="2"/>
  </w:num>
  <w:num w:numId="10" w16cid:durableId="1649169298">
    <w:abstractNumId w:val="7"/>
  </w:num>
  <w:num w:numId="11" w16cid:durableId="119761236">
    <w:abstractNumId w:val="1"/>
  </w:num>
  <w:num w:numId="12" w16cid:durableId="618493445">
    <w:abstractNumId w:val="19"/>
  </w:num>
  <w:num w:numId="13" w16cid:durableId="2008943327">
    <w:abstractNumId w:val="16"/>
  </w:num>
  <w:num w:numId="14" w16cid:durableId="1640306697">
    <w:abstractNumId w:val="12"/>
  </w:num>
  <w:num w:numId="15" w16cid:durableId="289290762">
    <w:abstractNumId w:val="13"/>
  </w:num>
  <w:num w:numId="16" w16cid:durableId="691148559">
    <w:abstractNumId w:val="17"/>
  </w:num>
  <w:num w:numId="17" w16cid:durableId="710302104">
    <w:abstractNumId w:val="10"/>
  </w:num>
  <w:num w:numId="18" w16cid:durableId="1811897009">
    <w:abstractNumId w:val="0"/>
  </w:num>
  <w:num w:numId="19" w16cid:durableId="353651915">
    <w:abstractNumId w:val="14"/>
  </w:num>
  <w:num w:numId="20" w16cid:durableId="1192380035">
    <w:abstractNumId w:val="20"/>
  </w:num>
  <w:num w:numId="21" w16cid:durableId="1354651966">
    <w:abstractNumId w:val="5"/>
  </w:num>
  <w:num w:numId="22" w16cid:durableId="1429502183">
    <w:abstractNumId w:val="18"/>
  </w:num>
  <w:num w:numId="23" w16cid:durableId="751244926">
    <w:abstractNumId w:val="8"/>
  </w:num>
  <w:num w:numId="24" w16cid:durableId="5127802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E86"/>
    <w:rsid w:val="00010521"/>
    <w:rsid w:val="000147E6"/>
    <w:rsid w:val="00034E40"/>
    <w:rsid w:val="00036E30"/>
    <w:rsid w:val="00065381"/>
    <w:rsid w:val="00082559"/>
    <w:rsid w:val="000C0F0E"/>
    <w:rsid w:val="000D5B09"/>
    <w:rsid w:val="000E1F24"/>
    <w:rsid w:val="000E639E"/>
    <w:rsid w:val="000F4D99"/>
    <w:rsid w:val="001635C2"/>
    <w:rsid w:val="001665B2"/>
    <w:rsid w:val="00167ECA"/>
    <w:rsid w:val="00187035"/>
    <w:rsid w:val="00195775"/>
    <w:rsid w:val="001B60B1"/>
    <w:rsid w:val="001C70C1"/>
    <w:rsid w:val="001D0BA5"/>
    <w:rsid w:val="0021434C"/>
    <w:rsid w:val="002143FD"/>
    <w:rsid w:val="00221692"/>
    <w:rsid w:val="00247063"/>
    <w:rsid w:val="00256ECA"/>
    <w:rsid w:val="00262DA9"/>
    <w:rsid w:val="00286705"/>
    <w:rsid w:val="002A00E6"/>
    <w:rsid w:val="002E4F4F"/>
    <w:rsid w:val="002F0DA0"/>
    <w:rsid w:val="002F40B8"/>
    <w:rsid w:val="00307ABE"/>
    <w:rsid w:val="00320BA9"/>
    <w:rsid w:val="003270C3"/>
    <w:rsid w:val="00362C59"/>
    <w:rsid w:val="00370F53"/>
    <w:rsid w:val="003710C0"/>
    <w:rsid w:val="00374A9B"/>
    <w:rsid w:val="003C5574"/>
    <w:rsid w:val="003D58F1"/>
    <w:rsid w:val="003D6D50"/>
    <w:rsid w:val="003E4408"/>
    <w:rsid w:val="003E4D5D"/>
    <w:rsid w:val="003F181C"/>
    <w:rsid w:val="003F66BF"/>
    <w:rsid w:val="00402A86"/>
    <w:rsid w:val="0040512E"/>
    <w:rsid w:val="00412FF2"/>
    <w:rsid w:val="004B7E9E"/>
    <w:rsid w:val="004C134D"/>
    <w:rsid w:val="004D3D6F"/>
    <w:rsid w:val="004D6BC3"/>
    <w:rsid w:val="004E4449"/>
    <w:rsid w:val="005051AC"/>
    <w:rsid w:val="00523B18"/>
    <w:rsid w:val="0052520A"/>
    <w:rsid w:val="00526246"/>
    <w:rsid w:val="00545D8D"/>
    <w:rsid w:val="00593142"/>
    <w:rsid w:val="00594B82"/>
    <w:rsid w:val="005A114A"/>
    <w:rsid w:val="005C4D1C"/>
    <w:rsid w:val="005D5953"/>
    <w:rsid w:val="005E1B16"/>
    <w:rsid w:val="005E30B7"/>
    <w:rsid w:val="005E7C54"/>
    <w:rsid w:val="005F1CB3"/>
    <w:rsid w:val="00650133"/>
    <w:rsid w:val="00664E2B"/>
    <w:rsid w:val="006B0E86"/>
    <w:rsid w:val="0072035F"/>
    <w:rsid w:val="00733B40"/>
    <w:rsid w:val="00773709"/>
    <w:rsid w:val="00784E2A"/>
    <w:rsid w:val="007A6819"/>
    <w:rsid w:val="007C62B6"/>
    <w:rsid w:val="007C73CC"/>
    <w:rsid w:val="007D11F9"/>
    <w:rsid w:val="007D674D"/>
    <w:rsid w:val="007E3E5C"/>
    <w:rsid w:val="00822E49"/>
    <w:rsid w:val="008322CB"/>
    <w:rsid w:val="00860136"/>
    <w:rsid w:val="00866CA9"/>
    <w:rsid w:val="008A5034"/>
    <w:rsid w:val="008D7BB7"/>
    <w:rsid w:val="00914D25"/>
    <w:rsid w:val="009317DC"/>
    <w:rsid w:val="00961DC2"/>
    <w:rsid w:val="00983E4C"/>
    <w:rsid w:val="009A4835"/>
    <w:rsid w:val="009B1A26"/>
    <w:rsid w:val="009B2F16"/>
    <w:rsid w:val="009B619D"/>
    <w:rsid w:val="009C2BAF"/>
    <w:rsid w:val="009C57D4"/>
    <w:rsid w:val="009E3A00"/>
    <w:rsid w:val="009F37CA"/>
    <w:rsid w:val="00A23B86"/>
    <w:rsid w:val="00A32BA0"/>
    <w:rsid w:val="00A363A1"/>
    <w:rsid w:val="00A52336"/>
    <w:rsid w:val="00A64F78"/>
    <w:rsid w:val="00A8172F"/>
    <w:rsid w:val="00A9287A"/>
    <w:rsid w:val="00A93E57"/>
    <w:rsid w:val="00AA0C7C"/>
    <w:rsid w:val="00AE6125"/>
    <w:rsid w:val="00AE6CB5"/>
    <w:rsid w:val="00B057E4"/>
    <w:rsid w:val="00B10334"/>
    <w:rsid w:val="00B223DE"/>
    <w:rsid w:val="00B33B79"/>
    <w:rsid w:val="00B432F8"/>
    <w:rsid w:val="00B47B99"/>
    <w:rsid w:val="00B50E7F"/>
    <w:rsid w:val="00B577EE"/>
    <w:rsid w:val="00B636FD"/>
    <w:rsid w:val="00B73B67"/>
    <w:rsid w:val="00BA3484"/>
    <w:rsid w:val="00BC0540"/>
    <w:rsid w:val="00BC4CFB"/>
    <w:rsid w:val="00BF6D91"/>
    <w:rsid w:val="00C01484"/>
    <w:rsid w:val="00C22FC4"/>
    <w:rsid w:val="00C2612D"/>
    <w:rsid w:val="00C619E4"/>
    <w:rsid w:val="00CA52F4"/>
    <w:rsid w:val="00CB0D78"/>
    <w:rsid w:val="00CB5EAC"/>
    <w:rsid w:val="00D20302"/>
    <w:rsid w:val="00D36E58"/>
    <w:rsid w:val="00D65130"/>
    <w:rsid w:val="00D761ED"/>
    <w:rsid w:val="00D82B34"/>
    <w:rsid w:val="00D973A2"/>
    <w:rsid w:val="00DA63BF"/>
    <w:rsid w:val="00DB4672"/>
    <w:rsid w:val="00DC6128"/>
    <w:rsid w:val="00DE2B78"/>
    <w:rsid w:val="00DE6CC9"/>
    <w:rsid w:val="00E01FBE"/>
    <w:rsid w:val="00E074E4"/>
    <w:rsid w:val="00E141BA"/>
    <w:rsid w:val="00E310BD"/>
    <w:rsid w:val="00E60F8D"/>
    <w:rsid w:val="00E71C1E"/>
    <w:rsid w:val="00E83A36"/>
    <w:rsid w:val="00EB6A90"/>
    <w:rsid w:val="00EB746A"/>
    <w:rsid w:val="00EC01D4"/>
    <w:rsid w:val="00EC5A1C"/>
    <w:rsid w:val="00EE3056"/>
    <w:rsid w:val="00EE496E"/>
    <w:rsid w:val="00EF056C"/>
    <w:rsid w:val="00EF2A21"/>
    <w:rsid w:val="00F0636F"/>
    <w:rsid w:val="00F0669F"/>
    <w:rsid w:val="00F17296"/>
    <w:rsid w:val="00F200E3"/>
    <w:rsid w:val="00F36F55"/>
    <w:rsid w:val="00F6666C"/>
    <w:rsid w:val="00F71469"/>
    <w:rsid w:val="00F71EA7"/>
    <w:rsid w:val="00F76A52"/>
    <w:rsid w:val="00F85A88"/>
    <w:rsid w:val="00F86B1F"/>
    <w:rsid w:val="00F911DF"/>
    <w:rsid w:val="00F91474"/>
    <w:rsid w:val="00F9380C"/>
    <w:rsid w:val="00FA16D2"/>
    <w:rsid w:val="00FA6A99"/>
    <w:rsid w:val="00FB3807"/>
    <w:rsid w:val="00FC5678"/>
    <w:rsid w:val="00FE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2330"/>
  <w15:chartTrackingRefBased/>
  <w15:docId w15:val="{737F8142-BF71-48CF-B15D-E8743CC4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EA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next w:val="a"/>
    <w:link w:val="10"/>
    <w:uiPriority w:val="9"/>
    <w:unhideWhenUsed/>
    <w:qFormat/>
    <w:rsid w:val="00065381"/>
    <w:pPr>
      <w:keepNext/>
      <w:keepLines/>
      <w:spacing w:after="256" w:line="249" w:lineRule="auto"/>
      <w:ind w:left="10" w:right="2303" w:hanging="10"/>
      <w:jc w:val="center"/>
      <w:outlineLvl w:val="0"/>
    </w:pPr>
    <w:rPr>
      <w:rFonts w:ascii="Times New Roman" w:eastAsia="Times New Roman" w:hAnsi="Times New Roman" w:cs="Times New Roman"/>
      <w:color w:val="000000"/>
      <w:kern w:val="0"/>
      <w:sz w:val="26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,Heading1,Colorful List - Accent 11,Colorful List - Accent 11CxSpLast,H1-1,Заголовок3,it_List1,ТЗ список,Абзац списка литеральный,название табл/рис,Цветной список - Акцент 11,Bullet List,FooterText,numbered,Абзац"/>
    <w:basedOn w:val="a"/>
    <w:link w:val="a4"/>
    <w:uiPriority w:val="34"/>
    <w:qFormat/>
    <w:rsid w:val="00CB5EAC"/>
    <w:pPr>
      <w:spacing w:after="160" w:line="256" w:lineRule="auto"/>
      <w:ind w:left="720"/>
      <w:contextualSpacing/>
    </w:pPr>
    <w:rPr>
      <w:sz w:val="24"/>
      <w:szCs w:val="24"/>
      <w:lang w:eastAsia="en-US"/>
    </w:rPr>
  </w:style>
  <w:style w:type="character" w:customStyle="1" w:styleId="a4">
    <w:name w:val="Абзац списка Знак"/>
    <w:aliases w:val="маркированный Знак,Citation List Знак,Heading1 Знак,Colorful List - Accent 11 Знак,Colorful List - Accent 11CxSpLast Знак,H1-1 Знак,Заголовок3 Знак,it_List1 Знак,ТЗ список Знак,Абзац списка литеральный Знак,название табл/рис Знак"/>
    <w:basedOn w:val="a0"/>
    <w:link w:val="a3"/>
    <w:uiPriority w:val="1"/>
    <w:qFormat/>
    <w:rsid w:val="00CB5EA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j">
    <w:name w:val="pj"/>
    <w:basedOn w:val="a"/>
    <w:rsid w:val="00CB5EAC"/>
    <w:pPr>
      <w:ind w:firstLine="400"/>
      <w:jc w:val="both"/>
    </w:pPr>
    <w:rPr>
      <w:rFonts w:eastAsiaTheme="minorEastAsia"/>
      <w:color w:val="000000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F85A88"/>
    <w:pPr>
      <w:widowControl w:val="0"/>
      <w:autoSpaceDE w:val="0"/>
      <w:autoSpaceDN w:val="0"/>
      <w:jc w:val="both"/>
    </w:pPr>
    <w:rPr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F85A88"/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065381"/>
    <w:rPr>
      <w:rFonts w:ascii="Times New Roman" w:eastAsia="Times New Roman" w:hAnsi="Times New Roman" w:cs="Times New Roman"/>
      <w:color w:val="000000"/>
      <w:kern w:val="0"/>
      <w:sz w:val="26"/>
      <w:lang w:val="en-US"/>
      <w14:ligatures w14:val="none"/>
    </w:rPr>
  </w:style>
  <w:style w:type="table" w:styleId="a7">
    <w:name w:val="Table Grid"/>
    <w:basedOn w:val="a1"/>
    <w:uiPriority w:val="39"/>
    <w:rsid w:val="004B7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C62B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C62B6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F86B1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86B1F"/>
  </w:style>
  <w:style w:type="character" w:customStyle="1" w:styleId="ac">
    <w:name w:val="Текст примечания Знак"/>
    <w:basedOn w:val="a0"/>
    <w:link w:val="ab"/>
    <w:uiPriority w:val="99"/>
    <w:semiHidden/>
    <w:rsid w:val="00F86B1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86B1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86B1F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50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spkalmaty.k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spkalmaty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46761-2DB0-4916-BCD5-68F3E8DEB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13</Pages>
  <Words>3534</Words>
  <Characters>20148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Магжан Касымбек</dc:creator>
  <cp:keywords/>
  <dc:description/>
  <cp:lastModifiedBy>Магжан Касымбек</cp:lastModifiedBy>
  <cp:revision>125</cp:revision>
  <dcterms:created xsi:type="dcterms:W3CDTF">2024-09-23T04:17:00Z</dcterms:created>
  <dcterms:modified xsi:type="dcterms:W3CDTF">2025-01-10T11:33:00Z</dcterms:modified>
</cp:coreProperties>
</file>