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0F31" w14:textId="77777777" w:rsidR="005A0E4D" w:rsidRPr="00AE5C6A" w:rsidRDefault="005A0E4D" w:rsidP="00905562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14:paraId="36BE484F" w14:textId="1CAC0FD9" w:rsidR="001013A7" w:rsidRPr="00AE5C6A" w:rsidRDefault="001013A7" w:rsidP="00905562">
      <w:pPr>
        <w:ind w:left="5948" w:right="108"/>
        <w:jc w:val="right"/>
        <w:rPr>
          <w:rFonts w:ascii="Arial" w:hAnsi="Arial" w:cs="Arial"/>
          <w:sz w:val="24"/>
          <w:szCs w:val="24"/>
          <w:lang w:eastAsia="en-US"/>
        </w:rPr>
      </w:pPr>
      <w:r w:rsidRPr="00AE5C6A">
        <w:rPr>
          <w:rFonts w:ascii="Arial" w:hAnsi="Arial" w:cs="Arial"/>
          <w:sz w:val="24"/>
          <w:szCs w:val="24"/>
          <w:lang w:eastAsia="en-US"/>
        </w:rPr>
        <w:t>Приложение №1</w:t>
      </w:r>
    </w:p>
    <w:p w14:paraId="3CE8C9C7" w14:textId="77777777" w:rsidR="001013A7" w:rsidRPr="00AE5C6A" w:rsidRDefault="001013A7" w:rsidP="00905562">
      <w:pPr>
        <w:ind w:left="5948" w:right="108"/>
        <w:jc w:val="right"/>
        <w:rPr>
          <w:rFonts w:ascii="Arial" w:hAnsi="Arial" w:cs="Arial"/>
          <w:sz w:val="24"/>
          <w:szCs w:val="24"/>
          <w:lang w:eastAsia="en-US"/>
        </w:rPr>
      </w:pPr>
      <w:r w:rsidRPr="00AE5C6A">
        <w:rPr>
          <w:rFonts w:ascii="Arial" w:hAnsi="Arial" w:cs="Arial"/>
          <w:sz w:val="24"/>
          <w:szCs w:val="24"/>
          <w:lang w:eastAsia="en-US"/>
        </w:rPr>
        <w:t>к объявлению</w:t>
      </w:r>
    </w:p>
    <w:p w14:paraId="4991B148" w14:textId="77777777" w:rsidR="001013A7" w:rsidRPr="00AE5C6A" w:rsidRDefault="001013A7" w:rsidP="00905562">
      <w:pPr>
        <w:ind w:left="5948" w:right="108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754AF6C3" w14:textId="77777777" w:rsidR="001013A7" w:rsidRPr="00A40D93" w:rsidRDefault="001013A7" w:rsidP="00905562">
      <w:pPr>
        <w:tabs>
          <w:tab w:val="left" w:pos="887"/>
        </w:tabs>
        <w:ind w:right="108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A40D93">
        <w:rPr>
          <w:rFonts w:ascii="Arial" w:hAnsi="Arial" w:cs="Arial"/>
          <w:b/>
          <w:bCs/>
          <w:sz w:val="24"/>
          <w:szCs w:val="24"/>
          <w:lang w:eastAsia="en-US"/>
        </w:rPr>
        <w:t>Перечень документов, необходимых для экспертизы заявки</w:t>
      </w:r>
    </w:p>
    <w:p w14:paraId="57E98E59" w14:textId="77777777" w:rsidR="001013A7" w:rsidRPr="00AE5C6A" w:rsidRDefault="001013A7" w:rsidP="00905562">
      <w:pPr>
        <w:tabs>
          <w:tab w:val="left" w:pos="887"/>
        </w:tabs>
        <w:ind w:right="1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606E1BF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Заявка на реализацию проекта, оформленное согласно Приложению №2</w:t>
      </w:r>
      <w:r w:rsidR="00881145">
        <w:rPr>
          <w:rFonts w:ascii="Arial" w:hAnsi="Arial" w:cs="Arial"/>
        </w:rPr>
        <w:t>, №3</w:t>
      </w:r>
      <w:r w:rsidRPr="00AE5C6A">
        <w:rPr>
          <w:rFonts w:ascii="Arial" w:hAnsi="Arial" w:cs="Arial"/>
        </w:rPr>
        <w:t xml:space="preserve"> к настоящему объявлению;</w:t>
      </w:r>
    </w:p>
    <w:p w14:paraId="410F2811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Для юридических лиц - свидетельство/справка о государственной регистрации/перерегистрации юридического лица, с указанием состава учредителей; устав (со всеми изменениями и дополнениями); копии удостоверений личности учредителей, первого руководителя; приказ о назначении первого руководителя с правом подписи на финансовые и юридические документы и иные документы, подтверждающие полномочия первого руководителя;</w:t>
      </w:r>
    </w:p>
    <w:p w14:paraId="7D80D92E" w14:textId="77777777" w:rsidR="001013A7" w:rsidRPr="00AE5C6A" w:rsidRDefault="001013A7" w:rsidP="00905562">
      <w:pPr>
        <w:pStyle w:val="a5"/>
        <w:numPr>
          <w:ilvl w:val="0"/>
          <w:numId w:val="4"/>
        </w:numPr>
        <w:ind w:right="103"/>
        <w:rPr>
          <w:rFonts w:ascii="Arial" w:hAnsi="Arial" w:cs="Arial"/>
          <w:lang w:eastAsia="en-US" w:bidi="ar-SA"/>
        </w:rPr>
      </w:pPr>
      <w:r w:rsidRPr="00AE5C6A">
        <w:rPr>
          <w:rFonts w:ascii="Arial" w:hAnsi="Arial" w:cs="Arial"/>
          <w:lang w:eastAsia="en-US" w:bidi="ar-SA"/>
        </w:rPr>
        <w:t>Для индивидуальных предпринимателей – копия удостоверения личности, свидетельство о государственной регистрации ИП (в случае, если он подлежит обязательной государственной регистрации) и адресную справку на дату обращения в Общество;</w:t>
      </w:r>
    </w:p>
    <w:p w14:paraId="5318C514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4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Лицензия/разрешение, выданная (выданное) уполномоченным государственным органом, в случае если осуществляемая деятельность подлежит лицензированию/ требует получения разрешения. Или письмо заявителя о том, что осуществляемая деятельность не подлежит лицензированию/ не требует получения разрешения;</w:t>
      </w:r>
    </w:p>
    <w:p w14:paraId="784D6468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Надлежащим образом оформленное корпоративное решение / решение учредителя о реализации инвестиционного проекта и назначение уполномоченного лица на подписание договоров с Обществом (предоставляется, при положительном решении уполномоченного органа Общества по заявке);</w:t>
      </w:r>
    </w:p>
    <w:p w14:paraId="4C11E94F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1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Оригинал справки установленной формы соответствующего налогового органа о наличии или отсутствии налоговой задолженности и задолженности по обязательным пенсионным взносам и социальным отчислениям на дату подачи заявки;</w:t>
      </w:r>
    </w:p>
    <w:p w14:paraId="66305B88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Бизнес – план с финансово-экономической моделью на бумажном и электронном носителях (</w:t>
      </w:r>
      <w:proofErr w:type="spellStart"/>
      <w:r w:rsidRPr="00AE5C6A">
        <w:rPr>
          <w:rFonts w:ascii="Arial" w:hAnsi="Arial" w:cs="Arial"/>
        </w:rPr>
        <w:t>word</w:t>
      </w:r>
      <w:proofErr w:type="spellEnd"/>
      <w:r w:rsidRPr="00AE5C6A">
        <w:rPr>
          <w:rFonts w:ascii="Arial" w:hAnsi="Arial" w:cs="Arial"/>
        </w:rPr>
        <w:t xml:space="preserve">, </w:t>
      </w:r>
      <w:proofErr w:type="spellStart"/>
      <w:r w:rsidRPr="00AE5C6A">
        <w:rPr>
          <w:rFonts w:ascii="Arial" w:hAnsi="Arial" w:cs="Arial"/>
        </w:rPr>
        <w:t>excel</w:t>
      </w:r>
      <w:proofErr w:type="spellEnd"/>
      <w:r w:rsidRPr="00AE5C6A">
        <w:rPr>
          <w:rFonts w:ascii="Arial" w:hAnsi="Arial" w:cs="Arial"/>
        </w:rPr>
        <w:t>), оформленные в соответствии с требованиями Общества;</w:t>
      </w:r>
    </w:p>
    <w:p w14:paraId="68345675" w14:textId="75008EDD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 xml:space="preserve">Финансовая отчетность (оригинал на бумажном носителе и в электронном формате) за последние </w:t>
      </w:r>
      <w:r w:rsidR="0023746D" w:rsidRPr="0023746D">
        <w:rPr>
          <w:rFonts w:ascii="Arial" w:hAnsi="Arial" w:cs="Arial"/>
        </w:rPr>
        <w:t>2</w:t>
      </w:r>
      <w:r w:rsidRPr="00AE5C6A">
        <w:rPr>
          <w:rFonts w:ascii="Arial" w:hAnsi="Arial" w:cs="Arial"/>
        </w:rPr>
        <w:t xml:space="preserve"> года и последний отчетный период, с приложением копий налоговых деклараций, расшифровок основных статей баланса: кредиторской и дебиторской задолженности, с указанием причины и даты возникновения кредиторской/дебиторской задолженности, расшифровка основных средств, сырья, материалов, готовой продукции;</w:t>
      </w:r>
    </w:p>
    <w:p w14:paraId="3AE5AF7B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Заключение аудиторской организации или аудитора, подтверждающее финансовое состояние Заявителя (при наличии);</w:t>
      </w:r>
    </w:p>
    <w:p w14:paraId="1889C785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4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Копии документов, подтверждающих наличие источников финансирования проекта (выписки с банковского счета о наличии денежных средств, решение уполномоченного органа финансовой организации о предоставлении заемных средств, иные подтверждающие документы;</w:t>
      </w:r>
    </w:p>
    <w:p w14:paraId="78B7F7E1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Предварительный эскизный проект (при наличии);</w:t>
      </w:r>
    </w:p>
    <w:p w14:paraId="44AD6647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4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Оценка воздействия на окружающую среду (при наличии);</w:t>
      </w:r>
    </w:p>
    <w:p w14:paraId="4B398F3A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Согласие на получение отчета Первого кредитного бюро на заявителя и его учредителей;</w:t>
      </w:r>
    </w:p>
    <w:p w14:paraId="7A389150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lastRenderedPageBreak/>
        <w:t>Согласие на сбор, обработку и хранение персональных данных.</w:t>
      </w:r>
    </w:p>
    <w:p w14:paraId="672BA3D2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Справки из обслуживающих банков о состоянии (за предыдущий год и за текущий год) ссудной задолженности; ежемесячных оборотов по банковским счетам (тенге/валюта) за период с начала предыдущего года по состоянию на текущую дату;</w:t>
      </w:r>
    </w:p>
    <w:p w14:paraId="10388F93" w14:textId="77777777" w:rsidR="001013A7" w:rsidRPr="00AE5C6A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Реестр аффилированных лиц заявителя;</w:t>
      </w:r>
    </w:p>
    <w:p w14:paraId="64E8BD89" w14:textId="77777777" w:rsidR="001013A7" w:rsidRDefault="001013A7" w:rsidP="00905562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</w:rPr>
      </w:pPr>
      <w:r w:rsidRPr="00AE5C6A">
        <w:rPr>
          <w:rFonts w:ascii="Arial" w:hAnsi="Arial" w:cs="Arial"/>
        </w:rPr>
        <w:t>Решение общего собрания участников заявителя об утверждении устава, о создании и регистрации заявителя, а также документы, подтверждающие формирование уставного капитала;</w:t>
      </w:r>
    </w:p>
    <w:p w14:paraId="4FBC2761" w14:textId="77777777" w:rsidR="006A606F" w:rsidRPr="00AE5C6A" w:rsidRDefault="006A606F" w:rsidP="006A606F">
      <w:pPr>
        <w:pStyle w:val="a3"/>
        <w:widowControl w:val="0"/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</w:rPr>
      </w:pPr>
    </w:p>
    <w:p w14:paraId="003FA2B0" w14:textId="77777777" w:rsidR="001013A7" w:rsidRPr="006A606F" w:rsidRDefault="001013A7" w:rsidP="00905562">
      <w:pPr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6A606F">
        <w:rPr>
          <w:rFonts w:ascii="Arial" w:hAnsi="Arial" w:cs="Arial"/>
          <w:i/>
          <w:iCs/>
          <w:sz w:val="22"/>
          <w:szCs w:val="22"/>
          <w:lang w:eastAsia="en-US"/>
        </w:rPr>
        <w:t>*в ходе рассмотрения (экспертизы) заявки Общество имеет право запросить дополнительные документы, информацию.</w:t>
      </w:r>
    </w:p>
    <w:p w14:paraId="2450E360" w14:textId="77777777" w:rsidR="001013A7" w:rsidRPr="00AE5C6A" w:rsidRDefault="001013A7" w:rsidP="00905562">
      <w:pPr>
        <w:ind w:left="5948" w:right="108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E2F9E83" w14:textId="77777777" w:rsidR="001013A7" w:rsidRPr="00AE5C6A" w:rsidRDefault="001013A7" w:rsidP="00905562">
      <w:pPr>
        <w:ind w:left="5948" w:right="108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13E0D824" w14:textId="77777777" w:rsidR="001013A7" w:rsidRDefault="001013A7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3D09AAC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64CA77CC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662B99B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47749BF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F550770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C0B58D5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A5BDB0A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10EEEB9F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8D1F633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69DEC849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2B6767B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CEC1DFB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19470319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44E928C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6558F51A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0BFC408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7D03BB9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0A9019BA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537AF3D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44A999D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CF40FCD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A0EF74D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B3217EB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0BCC6F23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CD0403F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1C3D8303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ED7C08F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0B4694FC" w14:textId="77777777" w:rsidR="0023746D" w:rsidRDefault="0023746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01D1F5FB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F15F16C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E63E536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61F273F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428A429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65AE9F8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5D5A850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F2FB6B8" w14:textId="77777777" w:rsidR="005A0E4D" w:rsidRPr="002E1F8C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102B4DCD" w14:textId="77777777" w:rsidR="00076B4E" w:rsidRDefault="00076B4E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685476EE" w14:textId="77777777" w:rsidR="001013A7" w:rsidRPr="00AE5C6A" w:rsidRDefault="001013A7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0B6370EA" w14:textId="77777777" w:rsidR="0028619D" w:rsidRPr="00851883" w:rsidRDefault="0028619D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Приложение №2</w:t>
      </w:r>
    </w:p>
    <w:p w14:paraId="00EF7C6E" w14:textId="77777777" w:rsidR="0028619D" w:rsidRPr="00851883" w:rsidRDefault="0028619D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к объявлению</w:t>
      </w:r>
    </w:p>
    <w:p w14:paraId="7E853D02" w14:textId="77777777" w:rsidR="00A40D93" w:rsidRPr="00D201C5" w:rsidRDefault="00A40D93" w:rsidP="00A40D93">
      <w:pPr>
        <w:pStyle w:val="1"/>
        <w:spacing w:after="0" w:line="240" w:lineRule="auto"/>
        <w:ind w:left="5881" w:right="102" w:firstLine="0"/>
        <w:rPr>
          <w:rFonts w:ascii="Arial" w:hAnsi="Arial" w:cs="Arial"/>
          <w:sz w:val="28"/>
          <w:szCs w:val="28"/>
          <w:lang w:val="ru-RU"/>
        </w:rPr>
      </w:pPr>
    </w:p>
    <w:p w14:paraId="588266A5" w14:textId="77777777" w:rsidR="00A40D93" w:rsidRPr="00D201C5" w:rsidRDefault="00A40D93" w:rsidP="00A40D93">
      <w:pPr>
        <w:pStyle w:val="1"/>
        <w:spacing w:after="0" w:line="240" w:lineRule="auto"/>
        <w:ind w:left="4966" w:right="102" w:firstLine="698"/>
        <w:jc w:val="left"/>
        <w:rPr>
          <w:rFonts w:ascii="Arial" w:hAnsi="Arial" w:cs="Arial"/>
          <w:sz w:val="28"/>
          <w:szCs w:val="28"/>
          <w:lang w:val="ru-RU"/>
        </w:rPr>
      </w:pPr>
      <w:r w:rsidRPr="00D201C5">
        <w:rPr>
          <w:rFonts w:ascii="Arial" w:hAnsi="Arial" w:cs="Arial"/>
          <w:sz w:val="28"/>
          <w:szCs w:val="28"/>
          <w:lang w:val="ru-RU"/>
        </w:rPr>
        <w:t xml:space="preserve">Председателю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D201C5">
        <w:rPr>
          <w:rFonts w:ascii="Arial" w:hAnsi="Arial" w:cs="Arial"/>
          <w:sz w:val="28"/>
          <w:szCs w:val="28"/>
          <w:lang w:val="ru-RU"/>
        </w:rPr>
        <w:t xml:space="preserve">равления </w:t>
      </w:r>
    </w:p>
    <w:p w14:paraId="1DA8A322" w14:textId="77777777" w:rsidR="00A40D93" w:rsidRPr="00D201C5" w:rsidRDefault="00A40D93" w:rsidP="00A40D93">
      <w:pPr>
        <w:pStyle w:val="1"/>
        <w:spacing w:after="0" w:line="240" w:lineRule="auto"/>
        <w:ind w:left="970" w:right="102" w:firstLine="0"/>
        <w:jc w:val="right"/>
        <w:rPr>
          <w:rFonts w:ascii="Arial" w:hAnsi="Arial" w:cs="Arial"/>
          <w:sz w:val="28"/>
          <w:szCs w:val="28"/>
          <w:lang w:val="ru-RU"/>
        </w:rPr>
      </w:pPr>
      <w:r w:rsidRPr="00D201C5">
        <w:rPr>
          <w:rFonts w:ascii="Arial" w:hAnsi="Arial" w:cs="Arial"/>
          <w:sz w:val="28"/>
          <w:szCs w:val="28"/>
          <w:lang w:val="ru-RU"/>
        </w:rPr>
        <w:t xml:space="preserve"> АО «СПК «Алматы»</w:t>
      </w:r>
    </w:p>
    <w:p w14:paraId="698704FF" w14:textId="77777777" w:rsidR="00A40D93" w:rsidRPr="00D201C5" w:rsidRDefault="00A40D93" w:rsidP="00A40D93">
      <w:pPr>
        <w:rPr>
          <w:rFonts w:ascii="Arial" w:hAnsi="Arial" w:cs="Arial"/>
          <w:lang w:eastAsia="en-US"/>
        </w:rPr>
      </w:pPr>
    </w:p>
    <w:p w14:paraId="7BD7ACEF" w14:textId="77777777" w:rsidR="00A40D93" w:rsidRPr="00D201C5" w:rsidRDefault="00A40D93" w:rsidP="00A40D93">
      <w:pPr>
        <w:rPr>
          <w:rFonts w:ascii="Arial" w:hAnsi="Arial" w:cs="Arial"/>
          <w:lang w:eastAsia="en-US"/>
        </w:rPr>
      </w:pPr>
    </w:p>
    <w:p w14:paraId="1C124829" w14:textId="77777777" w:rsidR="00A40D93" w:rsidRPr="00D201C5" w:rsidRDefault="00A40D93" w:rsidP="00A40D93">
      <w:pPr>
        <w:ind w:left="2911" w:right="2842"/>
        <w:jc w:val="center"/>
        <w:rPr>
          <w:rFonts w:ascii="Arial" w:hAnsi="Arial" w:cs="Arial"/>
          <w:b/>
          <w:sz w:val="24"/>
          <w:szCs w:val="24"/>
        </w:rPr>
      </w:pPr>
      <w:r w:rsidRPr="00D201C5">
        <w:rPr>
          <w:rFonts w:ascii="Arial" w:hAnsi="Arial" w:cs="Arial"/>
          <w:b/>
          <w:sz w:val="24"/>
          <w:szCs w:val="24"/>
        </w:rPr>
        <w:t>ЗАЯВКА</w:t>
      </w:r>
    </w:p>
    <w:p w14:paraId="0466FFC6" w14:textId="77777777" w:rsidR="00A40D93" w:rsidRPr="00D201C5" w:rsidRDefault="00A40D93" w:rsidP="00A40D93">
      <w:pPr>
        <w:ind w:left="1246" w:right="1177"/>
        <w:jc w:val="center"/>
        <w:rPr>
          <w:rFonts w:ascii="Arial" w:hAnsi="Arial" w:cs="Arial"/>
          <w:b/>
          <w:sz w:val="24"/>
          <w:szCs w:val="24"/>
        </w:rPr>
      </w:pPr>
      <w:r w:rsidRPr="00D201C5">
        <w:rPr>
          <w:rFonts w:ascii="Arial" w:hAnsi="Arial" w:cs="Arial"/>
          <w:b/>
          <w:sz w:val="24"/>
          <w:szCs w:val="24"/>
        </w:rPr>
        <w:t>на рассмотрение совместного проекта</w:t>
      </w:r>
    </w:p>
    <w:p w14:paraId="7E6F0F37" w14:textId="77777777" w:rsidR="00A40D93" w:rsidRPr="00D201C5" w:rsidRDefault="00A40D93" w:rsidP="00A40D9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</w:p>
    <w:p w14:paraId="05A7AB58" w14:textId="77777777" w:rsidR="00A40D93" w:rsidRPr="00D201C5" w:rsidRDefault="00A40D93" w:rsidP="00A40D93">
      <w:pPr>
        <w:tabs>
          <w:tab w:val="left" w:pos="8660"/>
        </w:tabs>
        <w:ind w:left="178" w:right="104" w:firstLine="708"/>
        <w:jc w:val="center"/>
        <w:rPr>
          <w:rFonts w:ascii="Arial" w:hAnsi="Arial" w:cs="Arial"/>
          <w:sz w:val="24"/>
          <w:szCs w:val="24"/>
        </w:rPr>
      </w:pPr>
      <w:r w:rsidRPr="00D201C5">
        <w:rPr>
          <w:rFonts w:ascii="Arial" w:hAnsi="Arial" w:cs="Arial"/>
          <w:i/>
          <w:sz w:val="24"/>
          <w:szCs w:val="24"/>
          <w:u w:val="single"/>
        </w:rPr>
        <w:t>Наименование юридического лица/индивидуального предпринимателя</w:t>
      </w:r>
      <w:r w:rsidRPr="00D201C5">
        <w:rPr>
          <w:rFonts w:ascii="Arial" w:hAnsi="Arial" w:cs="Arial"/>
          <w:i/>
          <w:sz w:val="24"/>
          <w:szCs w:val="24"/>
        </w:rPr>
        <w:t xml:space="preserve"> (БИН/ИИН) </w:t>
      </w:r>
      <w:r w:rsidRPr="00D201C5">
        <w:rPr>
          <w:rFonts w:ascii="Arial" w:hAnsi="Arial" w:cs="Arial"/>
          <w:sz w:val="24"/>
          <w:szCs w:val="24"/>
        </w:rPr>
        <w:t>направляет Вам для рассмотрения совместного проекта «</w:t>
      </w:r>
      <w:r w:rsidRPr="00D201C5">
        <w:rPr>
          <w:rFonts w:ascii="Arial" w:hAnsi="Arial" w:cs="Arial"/>
          <w:i/>
          <w:sz w:val="24"/>
          <w:szCs w:val="24"/>
          <w:u w:val="single"/>
        </w:rPr>
        <w:t>Наименование проекта</w:t>
      </w:r>
      <w:r w:rsidRPr="00D201C5">
        <w:rPr>
          <w:rFonts w:ascii="Arial" w:hAnsi="Arial" w:cs="Arial"/>
          <w:sz w:val="24"/>
          <w:szCs w:val="24"/>
        </w:rPr>
        <w:t>»</w:t>
      </w:r>
    </w:p>
    <w:p w14:paraId="0C64F3E9" w14:textId="77777777" w:rsidR="00A40D93" w:rsidRPr="00D201C5" w:rsidRDefault="00A40D93" w:rsidP="00A40D9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tbl>
      <w:tblPr>
        <w:tblW w:w="8979" w:type="dxa"/>
        <w:tblInd w:w="113" w:type="dxa"/>
        <w:tblLook w:val="04A0" w:firstRow="1" w:lastRow="0" w:firstColumn="1" w:lastColumn="0" w:noHBand="0" w:noVBand="1"/>
      </w:tblPr>
      <w:tblGrid>
        <w:gridCol w:w="484"/>
        <w:gridCol w:w="6712"/>
        <w:gridCol w:w="1783"/>
      </w:tblGrid>
      <w:tr w:rsidR="00A40D93" w:rsidRPr="00D201C5" w14:paraId="1423F630" w14:textId="77777777" w:rsidTr="00A40D93">
        <w:trPr>
          <w:trHeight w:val="40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7EDFA2E" w14:textId="77777777" w:rsidR="00A40D93" w:rsidRPr="00D201C5" w:rsidRDefault="00A40D93" w:rsidP="00DF1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C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FA36398" w14:textId="77777777" w:rsidR="00A40D93" w:rsidRPr="00D201C5" w:rsidRDefault="00A40D93" w:rsidP="00DF1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C5">
              <w:rPr>
                <w:rFonts w:ascii="Arial" w:hAnsi="Arial" w:cs="Arial"/>
                <w:b/>
                <w:bCs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A30907D" w14:textId="77777777" w:rsidR="00A40D93" w:rsidRPr="00D201C5" w:rsidRDefault="00A40D93" w:rsidP="00DF1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C5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Заявителя</w:t>
            </w:r>
          </w:p>
        </w:tc>
      </w:tr>
      <w:tr w:rsidR="00A40D93" w:rsidRPr="00D201C5" w14:paraId="24DD5958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2A83CB2" w14:textId="77777777" w:rsidR="00A40D93" w:rsidRPr="00D201C5" w:rsidRDefault="00A40D93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2D476A" w14:textId="77777777" w:rsidR="00A40D93" w:rsidRPr="00D201C5" w:rsidRDefault="00A40D93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 xml:space="preserve">Общие сведения о проекте </w:t>
            </w:r>
            <w:r w:rsidRPr="00D201C5">
              <w:rPr>
                <w:rFonts w:ascii="Arial" w:hAnsi="Arial" w:cs="Arial"/>
                <w:i/>
                <w:iCs/>
                <w:sz w:val="24"/>
                <w:szCs w:val="24"/>
              </w:rPr>
              <w:t>(концепция, цели, рыночные предпосылки для реализации, преимущества продукта/услуг)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31983AD" w14:textId="77777777" w:rsidR="00A40D93" w:rsidRPr="00D201C5" w:rsidRDefault="00A40D93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D93" w:rsidRPr="00D201C5" w14:paraId="574ECFFC" w14:textId="77777777" w:rsidTr="00A40D93">
        <w:trPr>
          <w:trHeight w:val="80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AB9421C" w14:textId="77777777" w:rsidR="00A40D93" w:rsidRPr="00D201C5" w:rsidRDefault="00A40D93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02A0E68" w14:textId="77777777" w:rsidR="00A40D93" w:rsidRPr="00D201C5" w:rsidRDefault="00A40D93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 xml:space="preserve">План мероприятий в рамках проекта, </w:t>
            </w:r>
            <w:proofErr w:type="spellStart"/>
            <w:r w:rsidRPr="00D201C5">
              <w:rPr>
                <w:rFonts w:ascii="Arial" w:hAnsi="Arial" w:cs="Arial"/>
                <w:sz w:val="24"/>
                <w:szCs w:val="24"/>
              </w:rPr>
              <w:t>таймлайн</w:t>
            </w:r>
            <w:proofErr w:type="spellEnd"/>
            <w:r w:rsidRPr="00D201C5">
              <w:rPr>
                <w:rFonts w:ascii="Arial" w:hAnsi="Arial" w:cs="Arial"/>
                <w:sz w:val="24"/>
                <w:szCs w:val="24"/>
              </w:rPr>
              <w:t xml:space="preserve"> или период реализации проекта с указанием основных событий по проекту </w:t>
            </w:r>
            <w:r w:rsidRPr="00D201C5">
              <w:rPr>
                <w:rFonts w:ascii="Arial" w:hAnsi="Arial" w:cs="Arial"/>
                <w:i/>
                <w:iCs/>
                <w:sz w:val="24"/>
                <w:szCs w:val="24"/>
              </w:rPr>
              <w:t>(строительство, производство, реализация)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8776447" w14:textId="77777777" w:rsidR="00A40D93" w:rsidRPr="00D201C5" w:rsidRDefault="00A40D93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46D" w:rsidRPr="00D201C5" w14:paraId="41731FD7" w14:textId="77777777" w:rsidTr="00A40D93">
        <w:trPr>
          <w:trHeight w:val="48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58DC85F" w14:textId="77777777" w:rsidR="0023746D" w:rsidRPr="00D201C5" w:rsidRDefault="0023746D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4CA57A" w14:textId="573EAF13" w:rsidR="0023746D" w:rsidRPr="0023746D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 xml:space="preserve">Социальный и экономический эффект от реализации проекта </w:t>
            </w:r>
            <w:r w:rsidRPr="00D201C5">
              <w:rPr>
                <w:rFonts w:ascii="Arial" w:hAnsi="Arial" w:cs="Arial"/>
                <w:i/>
                <w:iCs/>
                <w:sz w:val="24"/>
                <w:szCs w:val="24"/>
              </w:rPr>
              <w:t>(количество рабочих мест</w:t>
            </w:r>
            <w:r w:rsidRPr="0023746D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674FF4E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46D" w:rsidRPr="00D201C5" w14:paraId="3ED66BA0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8994009" w14:textId="77777777" w:rsidR="0023746D" w:rsidRPr="00D201C5" w:rsidRDefault="0023746D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3A9DAB" w14:textId="489CFF9E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Описание продукции/услуг проекта, их преимущества, мощности, состав, применение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5BF8177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46D" w:rsidRPr="00D201C5" w14:paraId="450BA09E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2EBB836" w14:textId="77777777" w:rsidR="0023746D" w:rsidRPr="00D201C5" w:rsidRDefault="0023746D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06B659" w14:textId="1247DCAD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Участники проекта, общие сведения о них, их роль в проекте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48E6027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46D" w:rsidRPr="00D201C5" w14:paraId="24495D49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A1DAF2D" w14:textId="77777777" w:rsidR="0023746D" w:rsidRPr="00D201C5" w:rsidRDefault="0023746D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D65320" w14:textId="4231815F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Общий объем требуемых инвестиций (тенге)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C3FBD2E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46D" w:rsidRPr="00D201C5" w14:paraId="2CF85243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D8C8F9D" w14:textId="77777777" w:rsidR="0023746D" w:rsidRPr="00D201C5" w:rsidRDefault="0023746D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6E4890" w14:textId="3F5BBDD5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</w:rPr>
              <w:t>Инвестиции в проект (доля собственных, доля заемных средств)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5E27D94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02F64" w14:textId="77777777" w:rsidR="00A40D93" w:rsidRPr="00D201C5" w:rsidRDefault="00A40D93" w:rsidP="00A40D9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3846F8D4" w14:textId="77777777" w:rsidR="00A40D93" w:rsidRPr="00A40D93" w:rsidRDefault="00A40D93" w:rsidP="00A40D93">
      <w:pPr>
        <w:pStyle w:val="1"/>
        <w:tabs>
          <w:tab w:val="left" w:pos="8026"/>
        </w:tabs>
        <w:spacing w:after="0"/>
        <w:ind w:left="970" w:firstLine="0"/>
        <w:rPr>
          <w:rFonts w:ascii="Arial" w:hAnsi="Arial" w:cs="Arial"/>
          <w:b/>
          <w:bCs/>
          <w:sz w:val="24"/>
          <w:szCs w:val="24"/>
          <w:lang w:val="ru-RU"/>
        </w:rPr>
      </w:pPr>
      <w:r w:rsidRPr="00A40D93">
        <w:rPr>
          <w:rFonts w:ascii="Arial" w:hAnsi="Arial" w:cs="Arial"/>
          <w:b/>
          <w:bCs/>
          <w:sz w:val="24"/>
          <w:szCs w:val="24"/>
          <w:lang w:val="ru-RU"/>
        </w:rPr>
        <w:t>Первый руководитель</w:t>
      </w:r>
      <w:r w:rsidRPr="00A40D93">
        <w:rPr>
          <w:rFonts w:ascii="Arial" w:hAnsi="Arial" w:cs="Arial"/>
          <w:b/>
          <w:bCs/>
          <w:sz w:val="24"/>
          <w:szCs w:val="24"/>
          <w:lang w:val="ru-RU"/>
        </w:rPr>
        <w:tab/>
        <w:t>Ф.И.О.</w:t>
      </w:r>
    </w:p>
    <w:p w14:paraId="15C4AD44" w14:textId="77777777" w:rsidR="00A40D93" w:rsidRPr="00A40D93" w:rsidRDefault="00A40D93" w:rsidP="00A40D93">
      <w:pPr>
        <w:ind w:right="7"/>
        <w:rPr>
          <w:rFonts w:ascii="Arial" w:hAnsi="Arial" w:cs="Arial"/>
          <w:b/>
          <w:bCs/>
          <w:sz w:val="24"/>
          <w:szCs w:val="24"/>
        </w:rPr>
      </w:pP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</w:r>
      <w:r w:rsidRPr="00A40D93">
        <w:rPr>
          <w:rFonts w:ascii="Arial" w:hAnsi="Arial" w:cs="Arial"/>
          <w:b/>
          <w:bCs/>
          <w:sz w:val="24"/>
          <w:szCs w:val="24"/>
        </w:rPr>
        <w:tab/>
        <w:t xml:space="preserve">    Дата</w:t>
      </w:r>
    </w:p>
    <w:p w14:paraId="3537D1C9" w14:textId="77777777" w:rsidR="00A40D93" w:rsidRPr="00A40D93" w:rsidRDefault="00A40D93" w:rsidP="00A40D93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3977DBD2" w14:textId="77777777" w:rsidR="00A40D93" w:rsidRDefault="00A40D93" w:rsidP="00A40D93"/>
    <w:p w14:paraId="4638CBEC" w14:textId="77777777" w:rsidR="00A40D93" w:rsidRPr="005478A4" w:rsidRDefault="00A40D93" w:rsidP="00A40D93">
      <w:pPr>
        <w:jc w:val="both"/>
        <w:rPr>
          <w:rFonts w:ascii="Arial" w:hAnsi="Arial" w:cs="Arial"/>
          <w:color w:val="000000" w:themeColor="text1"/>
        </w:rPr>
      </w:pPr>
    </w:p>
    <w:p w14:paraId="0BF40543" w14:textId="77777777" w:rsidR="005478A4" w:rsidRDefault="005478A4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2B7A9DBA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1A01BFDD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502A4C36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01BAA609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708068C1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3EB07F6C" w14:textId="77777777" w:rsidR="005A0E4D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09855AE2" w14:textId="77777777" w:rsidR="005A0E4D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76E1C022" w14:textId="77777777" w:rsidR="005A0E4D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6286AE6E" w14:textId="77777777" w:rsidR="005A0E4D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70B66ED1" w14:textId="77777777" w:rsidR="005A0E4D" w:rsidRPr="002E1F8C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7B32478B" w14:textId="77777777" w:rsidR="0028619D" w:rsidRDefault="0028619D" w:rsidP="005A0E4D">
      <w:pPr>
        <w:ind w:right="108"/>
        <w:rPr>
          <w:rFonts w:ascii="Arial" w:hAnsi="Arial" w:cs="Arial"/>
          <w:color w:val="000000"/>
          <w:sz w:val="24"/>
          <w:szCs w:val="24"/>
        </w:rPr>
      </w:pPr>
    </w:p>
    <w:p w14:paraId="450B43C1" w14:textId="77777777" w:rsidR="005A0E4D" w:rsidRDefault="005A0E4D" w:rsidP="005A0E4D">
      <w:pPr>
        <w:ind w:right="108"/>
        <w:rPr>
          <w:rFonts w:ascii="Arial" w:hAnsi="Arial" w:cs="Arial"/>
          <w:color w:val="000000"/>
          <w:sz w:val="24"/>
          <w:szCs w:val="24"/>
        </w:rPr>
      </w:pPr>
    </w:p>
    <w:p w14:paraId="52EF8C11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4ADD49A8" w14:textId="77777777" w:rsidR="0028619D" w:rsidRPr="00581B2B" w:rsidRDefault="0028619D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Приложение №</w:t>
      </w:r>
      <w:r w:rsidRPr="00581B2B">
        <w:rPr>
          <w:rFonts w:ascii="Arial" w:hAnsi="Arial" w:cs="Arial"/>
          <w:i/>
          <w:color w:val="000000" w:themeColor="text1"/>
          <w:sz w:val="24"/>
          <w:szCs w:val="24"/>
        </w:rPr>
        <w:t>3</w:t>
      </w:r>
    </w:p>
    <w:p w14:paraId="265F97F0" w14:textId="77777777" w:rsidR="0028619D" w:rsidRPr="00851883" w:rsidRDefault="0028619D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к объявлению</w:t>
      </w:r>
    </w:p>
    <w:p w14:paraId="3C5486DD" w14:textId="77777777" w:rsidR="0028619D" w:rsidRPr="00851883" w:rsidRDefault="0028619D" w:rsidP="0028619D">
      <w:pPr>
        <w:pStyle w:val="1"/>
        <w:spacing w:after="0" w:line="240" w:lineRule="auto"/>
        <w:ind w:left="5881" w:right="102" w:firstLine="0"/>
        <w:rPr>
          <w:color w:val="000000" w:themeColor="text1"/>
          <w:sz w:val="28"/>
          <w:szCs w:val="28"/>
          <w:lang w:val="ru-RU"/>
        </w:rPr>
      </w:pPr>
    </w:p>
    <w:p w14:paraId="11C69A5D" w14:textId="77777777" w:rsidR="0028619D" w:rsidRPr="002E1F8C" w:rsidRDefault="0028619D" w:rsidP="0028619D"/>
    <w:p w14:paraId="0B1C9F9B" w14:textId="77777777" w:rsidR="0028619D" w:rsidRDefault="0028619D" w:rsidP="0028619D"/>
    <w:p w14:paraId="6423AB2A" w14:textId="77777777" w:rsidR="0028619D" w:rsidRDefault="0028619D" w:rsidP="0028619D">
      <w:pPr>
        <w:pStyle w:val="pc"/>
      </w:pPr>
      <w:r>
        <w:rPr>
          <w:rStyle w:val="s1"/>
        </w:rPr>
        <w:t>Вопросник процедуры «Знай своего клиента» (процедуры KYC)</w:t>
      </w:r>
      <w:r>
        <w:rPr>
          <w:rStyle w:val="s1"/>
        </w:rPr>
        <w:br/>
        <w:t>для потенциальных партнеров</w:t>
      </w:r>
    </w:p>
    <w:p w14:paraId="476A4A64" w14:textId="77777777" w:rsidR="0028619D" w:rsidRPr="00B620DF" w:rsidRDefault="0028619D" w:rsidP="0028619D">
      <w:pPr>
        <w:spacing w:before="96"/>
        <w:ind w:left="304" w:right="273"/>
        <w:rPr>
          <w:i/>
        </w:rPr>
      </w:pPr>
      <w:r w:rsidRPr="00B620DF">
        <w:t> </w:t>
      </w:r>
      <w:r w:rsidRPr="00B620DF">
        <w:rPr>
          <w:i/>
        </w:rPr>
        <w:t>Уважаемый</w:t>
      </w:r>
      <w:r w:rsidRPr="00B620DF">
        <w:rPr>
          <w:i/>
          <w:spacing w:val="-10"/>
        </w:rPr>
        <w:t xml:space="preserve"> </w:t>
      </w:r>
      <w:r w:rsidRPr="00B620DF">
        <w:rPr>
          <w:i/>
        </w:rPr>
        <w:t>Заявитель!</w:t>
      </w:r>
      <w:r w:rsidRPr="00B620DF">
        <w:rPr>
          <w:i/>
          <w:spacing w:val="-8"/>
        </w:rPr>
        <w:t xml:space="preserve"> </w:t>
      </w:r>
      <w:r w:rsidRPr="00B620DF">
        <w:rPr>
          <w:i/>
        </w:rPr>
        <w:t>В</w:t>
      </w:r>
      <w:r w:rsidRPr="00B620DF">
        <w:rPr>
          <w:i/>
          <w:spacing w:val="-10"/>
        </w:rPr>
        <w:t xml:space="preserve"> </w:t>
      </w:r>
      <w:r w:rsidRPr="00B620DF">
        <w:rPr>
          <w:i/>
        </w:rPr>
        <w:t>соответствии</w:t>
      </w:r>
      <w:r w:rsidRPr="00B620DF">
        <w:rPr>
          <w:i/>
          <w:spacing w:val="-7"/>
        </w:rPr>
        <w:t xml:space="preserve"> </w:t>
      </w:r>
      <w:r w:rsidRPr="00B620DF">
        <w:rPr>
          <w:i/>
        </w:rPr>
        <w:t>с</w:t>
      </w:r>
      <w:r w:rsidRPr="00B620DF">
        <w:rPr>
          <w:i/>
          <w:spacing w:val="-8"/>
        </w:rPr>
        <w:t xml:space="preserve"> </w:t>
      </w:r>
      <w:r w:rsidRPr="00B620DF">
        <w:rPr>
          <w:i/>
        </w:rPr>
        <w:t>международными</w:t>
      </w:r>
      <w:r w:rsidRPr="00B620DF">
        <w:rPr>
          <w:i/>
          <w:spacing w:val="-11"/>
        </w:rPr>
        <w:t xml:space="preserve"> </w:t>
      </w:r>
      <w:r w:rsidRPr="00B620DF">
        <w:rPr>
          <w:i/>
        </w:rPr>
        <w:t>стандартами</w:t>
      </w:r>
      <w:r w:rsidRPr="00B620DF">
        <w:rPr>
          <w:i/>
          <w:spacing w:val="-7"/>
        </w:rPr>
        <w:t xml:space="preserve"> </w:t>
      </w:r>
      <w:r w:rsidRPr="00B620DF">
        <w:rPr>
          <w:i/>
        </w:rPr>
        <w:t>и</w:t>
      </w:r>
      <w:r w:rsidRPr="00B620DF">
        <w:rPr>
          <w:i/>
          <w:spacing w:val="-9"/>
        </w:rPr>
        <w:t xml:space="preserve"> </w:t>
      </w:r>
      <w:r w:rsidRPr="00B620DF">
        <w:rPr>
          <w:i/>
        </w:rPr>
        <w:t>нормативными</w:t>
      </w:r>
      <w:r w:rsidRPr="00B620DF">
        <w:rPr>
          <w:i/>
          <w:spacing w:val="-9"/>
        </w:rPr>
        <w:t xml:space="preserve"> </w:t>
      </w:r>
      <w:r w:rsidRPr="00B620DF">
        <w:rPr>
          <w:i/>
        </w:rPr>
        <w:t>актами</w:t>
      </w:r>
      <w:r w:rsidRPr="00B620DF">
        <w:rPr>
          <w:i/>
          <w:spacing w:val="-10"/>
        </w:rPr>
        <w:t xml:space="preserve"> </w:t>
      </w:r>
      <w:r w:rsidRPr="00B620DF">
        <w:rPr>
          <w:i/>
        </w:rPr>
        <w:t>Республики Казахстан, АО «СПК «Алматы» (далее в тексте – Общество) обязан получить от Вас информацию, запрашиваемую в</w:t>
      </w:r>
      <w:r w:rsidRPr="00B620DF">
        <w:rPr>
          <w:i/>
          <w:spacing w:val="1"/>
        </w:rPr>
        <w:t xml:space="preserve"> </w:t>
      </w:r>
      <w:r w:rsidRPr="00B620DF">
        <w:rPr>
          <w:i/>
          <w:spacing w:val="-1"/>
        </w:rPr>
        <w:t>данной</w:t>
      </w:r>
      <w:r w:rsidRPr="00B620DF">
        <w:rPr>
          <w:i/>
          <w:spacing w:val="-10"/>
        </w:rPr>
        <w:t xml:space="preserve"> </w:t>
      </w:r>
      <w:r w:rsidRPr="00B620DF">
        <w:rPr>
          <w:i/>
          <w:spacing w:val="-1"/>
        </w:rPr>
        <w:t>анкете.</w:t>
      </w:r>
      <w:r w:rsidRPr="00B620DF">
        <w:rPr>
          <w:i/>
          <w:spacing w:val="-10"/>
        </w:rPr>
        <w:t xml:space="preserve"> </w:t>
      </w:r>
      <w:r w:rsidRPr="00B620DF">
        <w:rPr>
          <w:i/>
        </w:rPr>
        <w:t>Общество</w:t>
      </w:r>
      <w:r w:rsidRPr="00B620DF">
        <w:rPr>
          <w:i/>
          <w:spacing w:val="-10"/>
        </w:rPr>
        <w:t xml:space="preserve"> </w:t>
      </w:r>
      <w:r w:rsidRPr="00B620DF">
        <w:rPr>
          <w:i/>
        </w:rPr>
        <w:t>гарантирует</w:t>
      </w:r>
      <w:r w:rsidRPr="00B620DF">
        <w:rPr>
          <w:i/>
          <w:spacing w:val="-10"/>
        </w:rPr>
        <w:t xml:space="preserve"> </w:t>
      </w:r>
      <w:r w:rsidRPr="00B620DF">
        <w:rPr>
          <w:i/>
        </w:rPr>
        <w:t>конфиденциальность</w:t>
      </w:r>
      <w:r w:rsidRPr="00B620DF">
        <w:rPr>
          <w:i/>
          <w:spacing w:val="-9"/>
        </w:rPr>
        <w:t xml:space="preserve"> </w:t>
      </w:r>
      <w:r w:rsidRPr="00B620DF">
        <w:rPr>
          <w:i/>
        </w:rPr>
        <w:t>полученной</w:t>
      </w:r>
      <w:r w:rsidRPr="00B620DF">
        <w:rPr>
          <w:i/>
          <w:spacing w:val="-9"/>
        </w:rPr>
        <w:t xml:space="preserve"> </w:t>
      </w:r>
      <w:r w:rsidRPr="00B620DF">
        <w:rPr>
          <w:i/>
        </w:rPr>
        <w:t>информации</w:t>
      </w:r>
      <w:r w:rsidRPr="00B620DF">
        <w:rPr>
          <w:i/>
          <w:spacing w:val="-9"/>
        </w:rPr>
        <w:t xml:space="preserve"> </w:t>
      </w:r>
      <w:r w:rsidRPr="00B620DF">
        <w:rPr>
          <w:i/>
        </w:rPr>
        <w:t>в</w:t>
      </w:r>
      <w:r w:rsidRPr="00B620DF">
        <w:rPr>
          <w:i/>
          <w:spacing w:val="-11"/>
        </w:rPr>
        <w:t xml:space="preserve"> </w:t>
      </w:r>
      <w:r w:rsidRPr="00B620DF">
        <w:rPr>
          <w:i/>
        </w:rPr>
        <w:t>соответствии</w:t>
      </w:r>
      <w:r w:rsidRPr="00B620DF">
        <w:rPr>
          <w:i/>
          <w:spacing w:val="-9"/>
        </w:rPr>
        <w:t xml:space="preserve"> </w:t>
      </w:r>
      <w:r>
        <w:rPr>
          <w:i/>
          <w:spacing w:val="-9"/>
        </w:rPr>
        <w:t xml:space="preserve">с подписанным </w:t>
      </w:r>
      <w:r>
        <w:rPr>
          <w:i/>
        </w:rPr>
        <w:t xml:space="preserve">соглашением </w:t>
      </w:r>
      <w:r w:rsidRPr="001A465C">
        <w:rPr>
          <w:i/>
        </w:rPr>
        <w:t>о нераспространении коммерческой тайны (конфиденциальной информации)</w:t>
      </w:r>
      <w:r w:rsidRPr="00B620DF">
        <w:rPr>
          <w:i/>
        </w:rPr>
        <w:t>.</w:t>
      </w:r>
      <w:r w:rsidRPr="00B620DF">
        <w:rPr>
          <w:i/>
          <w:spacing w:val="1"/>
        </w:rPr>
        <w:t xml:space="preserve"> </w:t>
      </w:r>
      <w:r w:rsidRPr="00B620DF">
        <w:rPr>
          <w:i/>
        </w:rPr>
        <w:t>Просим Вас подробно и добросовестно заполнить все поля анкеты. Общество благодарит Вас за понимание и сотрудничество в заполнении</w:t>
      </w:r>
      <w:r w:rsidRPr="00B620DF">
        <w:rPr>
          <w:i/>
          <w:spacing w:val="-42"/>
        </w:rPr>
        <w:t xml:space="preserve"> </w:t>
      </w:r>
      <w:r w:rsidRPr="00B620DF">
        <w:rPr>
          <w:i/>
        </w:rPr>
        <w:t>анкеты.</w:t>
      </w:r>
    </w:p>
    <w:p w14:paraId="53B4B9E4" w14:textId="77777777" w:rsidR="0028619D" w:rsidRDefault="0028619D" w:rsidP="0028619D">
      <w:pPr>
        <w:pStyle w:val="pj"/>
      </w:pPr>
    </w:p>
    <w:p w14:paraId="574C3851" w14:textId="77777777" w:rsidR="0028619D" w:rsidRDefault="0028619D" w:rsidP="0028619D">
      <w:pPr>
        <w:pStyle w:val="pj"/>
      </w:pP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19"/>
        <w:gridCol w:w="471"/>
        <w:gridCol w:w="19"/>
        <w:gridCol w:w="4280"/>
        <w:gridCol w:w="17"/>
      </w:tblGrid>
      <w:tr w:rsidR="0028619D" w:rsidRPr="00F60F97" w14:paraId="43E2A11B" w14:textId="77777777" w:rsidTr="006B2044">
        <w:trPr>
          <w:gridAfter w:val="1"/>
          <w:wAfter w:w="9" w:type="pct"/>
        </w:trPr>
        <w:tc>
          <w:tcPr>
            <w:tcW w:w="499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19691F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b/>
                <w:bCs/>
                <w:color w:val="auto"/>
              </w:rPr>
              <w:t>Общая информация</w:t>
            </w:r>
          </w:p>
        </w:tc>
      </w:tr>
      <w:tr w:rsidR="0028619D" w:rsidRPr="00F60F97" w14:paraId="2F503800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4B504A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1. Полное наименование юридического лица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540BAA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308E289C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381172A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2. БИН / ИИН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284D0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28619D" w:rsidRPr="00F60F97" w14:paraId="23C45C3F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B8A4B0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3. Дата регистрации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2E0BC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28619D" w:rsidRPr="00F60F97" w14:paraId="184E3785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13AF75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2. Юридический адрес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3EFBC9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3A795D47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B4B991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3. Фактический адрес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3FB7C2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0D148D04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FC316D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4. ФИО / контакт первого руководителя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010B1F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51D85A75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728361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4. ФИО / контакт исполнителя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271189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01EBD79A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13225A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6. Учредитель (ФИО)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19CD76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67C5B12E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BAD71B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7. Организационно-правовая форма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B0E70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28619D" w:rsidRPr="00F60F97" w14:paraId="7D419A5D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2B3164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8. Вид деятельности</w:t>
            </w:r>
          </w:p>
        </w:tc>
        <w:tc>
          <w:tcPr>
            <w:tcW w:w="2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129095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75E030E7" w14:textId="77777777" w:rsidTr="006B2044">
        <w:trPr>
          <w:gridAfter w:val="1"/>
          <w:wAfter w:w="9" w:type="pct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CBD3C0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11. Имеет ли Ваша организация филиалы или</w:t>
            </w:r>
          </w:p>
          <w:p w14:paraId="1E87513B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представительства</w:t>
            </w:r>
          </w:p>
        </w:tc>
        <w:tc>
          <w:tcPr>
            <w:tcW w:w="2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440E2A" w14:textId="77777777" w:rsidR="0028619D" w:rsidRPr="00F60F97" w:rsidRDefault="0028619D" w:rsidP="006B2044">
            <w:pPr>
              <w:pStyle w:val="pji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05856B13" w14:textId="77777777" w:rsidTr="006B2044">
        <w:tc>
          <w:tcPr>
            <w:tcW w:w="2431" w:type="pct"/>
            <w:vAlign w:val="center"/>
            <w:hideMark/>
          </w:tcPr>
          <w:p w14:paraId="34C11158" w14:textId="77777777" w:rsidR="0028619D" w:rsidRPr="00F60F97" w:rsidRDefault="0028619D" w:rsidP="006B2044"/>
        </w:tc>
        <w:tc>
          <w:tcPr>
            <w:tcW w:w="10" w:type="pct"/>
            <w:vAlign w:val="center"/>
            <w:hideMark/>
          </w:tcPr>
          <w:p w14:paraId="6DC32785" w14:textId="77777777" w:rsidR="0028619D" w:rsidRPr="00F60F97" w:rsidRDefault="0028619D" w:rsidP="006B2044"/>
        </w:tc>
        <w:tc>
          <w:tcPr>
            <w:tcW w:w="252" w:type="pct"/>
            <w:vAlign w:val="center"/>
            <w:hideMark/>
          </w:tcPr>
          <w:p w14:paraId="72D00F40" w14:textId="77777777" w:rsidR="0028619D" w:rsidRPr="00F60F97" w:rsidRDefault="0028619D" w:rsidP="006B2044"/>
        </w:tc>
        <w:tc>
          <w:tcPr>
            <w:tcW w:w="10" w:type="pct"/>
            <w:vAlign w:val="center"/>
            <w:hideMark/>
          </w:tcPr>
          <w:p w14:paraId="32E606DB" w14:textId="77777777" w:rsidR="0028619D" w:rsidRPr="00F60F97" w:rsidRDefault="0028619D" w:rsidP="006B2044"/>
        </w:tc>
        <w:tc>
          <w:tcPr>
            <w:tcW w:w="2297" w:type="pct"/>
            <w:gridSpan w:val="2"/>
            <w:vAlign w:val="center"/>
            <w:hideMark/>
          </w:tcPr>
          <w:p w14:paraId="3DA1DC18" w14:textId="77777777" w:rsidR="0028619D" w:rsidRPr="00F60F97" w:rsidRDefault="0028619D" w:rsidP="006B2044"/>
        </w:tc>
      </w:tr>
    </w:tbl>
    <w:p w14:paraId="6A697005" w14:textId="77777777" w:rsidR="0028619D" w:rsidRDefault="0028619D" w:rsidP="0028619D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2857"/>
      </w:tblGrid>
      <w:tr w:rsidR="0028619D" w:rsidRPr="00F60F97" w14:paraId="6E4D1E41" w14:textId="77777777" w:rsidTr="006B2044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FB71E4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b/>
                <w:bCs/>
                <w:color w:val="auto"/>
              </w:rPr>
              <w:t>Структура собственности и управления</w:t>
            </w:r>
          </w:p>
        </w:tc>
      </w:tr>
      <w:tr w:rsidR="0028619D" w:rsidRPr="00F60F97" w14:paraId="3A2D28EB" w14:textId="77777777" w:rsidTr="006B2044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8E8912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3. Просим указать список акционеров или бенефициарных владельцев:</w:t>
            </w:r>
          </w:p>
        </w:tc>
      </w:tr>
      <w:tr w:rsidR="0028619D" w:rsidRPr="00F60F97" w14:paraId="0A9D6D14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878DBE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Наименование акционера/бенефициарного владельца(ев)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55B213" w14:textId="77777777" w:rsidR="0028619D" w:rsidRPr="00F60F97" w:rsidRDefault="0028619D" w:rsidP="006B2044">
            <w:pPr>
              <w:pStyle w:val="pc"/>
              <w:rPr>
                <w:color w:val="auto"/>
              </w:rPr>
            </w:pPr>
            <w:r w:rsidRPr="00F60F97">
              <w:rPr>
                <w:i/>
                <w:iCs/>
                <w:color w:val="auto"/>
              </w:rPr>
              <w:t>%</w:t>
            </w:r>
          </w:p>
        </w:tc>
      </w:tr>
      <w:tr w:rsidR="0028619D" w:rsidRPr="00F60F97" w14:paraId="11913168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6E5A94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95B017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3F535B61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212E76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0029E1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46387309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56C61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4. Просим указать список Руководства: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BC4C5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28619D" w:rsidRPr="00F60F97" w14:paraId="3662051D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20652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5. Просим указать список дочерних компаний/долей участия с указанием уровня участия в акционерном капитале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960C4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28619D" w:rsidRPr="00F60F97" w14:paraId="446DFAE1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6AEF11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Дочерние компании/доли участия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624E98" w14:textId="77777777" w:rsidR="0028619D" w:rsidRPr="00F60F97" w:rsidRDefault="0028619D" w:rsidP="006B2044">
            <w:pPr>
              <w:pStyle w:val="pc"/>
              <w:rPr>
                <w:color w:val="auto"/>
              </w:rPr>
            </w:pPr>
            <w:r w:rsidRPr="00F60F97">
              <w:rPr>
                <w:color w:val="auto"/>
              </w:rPr>
              <w:t>%</w:t>
            </w:r>
          </w:p>
        </w:tc>
      </w:tr>
      <w:tr w:rsidR="0028619D" w:rsidRPr="00F60F97" w14:paraId="12E7C13D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3E6586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C9B313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28619D" w:rsidRPr="00F60F97" w14:paraId="0739A097" w14:textId="77777777" w:rsidTr="006B2044"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ECF2C3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2A061F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</w:tbl>
    <w:p w14:paraId="48D285B7" w14:textId="77777777" w:rsidR="0028619D" w:rsidRDefault="0028619D" w:rsidP="0028619D">
      <w:pPr>
        <w:pStyle w:val="pj"/>
      </w:pPr>
      <w:r>
        <w:t> </w:t>
      </w:r>
    </w:p>
    <w:p w14:paraId="4F60948C" w14:textId="77777777" w:rsidR="0028619D" w:rsidRDefault="0028619D" w:rsidP="0028619D">
      <w:pPr>
        <w:pStyle w:val="pj"/>
      </w:pPr>
      <w:r>
        <w:t> </w:t>
      </w:r>
    </w:p>
    <w:p w14:paraId="472F9B3F" w14:textId="77777777" w:rsidR="0028619D" w:rsidRDefault="0028619D" w:rsidP="0028619D">
      <w:pPr>
        <w:pStyle w:val="1"/>
        <w:tabs>
          <w:tab w:val="left" w:pos="8026"/>
        </w:tabs>
        <w:spacing w:before="90"/>
        <w:ind w:left="970" w:firstLine="0"/>
        <w:rPr>
          <w:sz w:val="28"/>
          <w:szCs w:val="28"/>
          <w:lang w:val="ru-RU"/>
        </w:rPr>
      </w:pPr>
      <w:r w:rsidRPr="004314FF">
        <w:rPr>
          <w:sz w:val="28"/>
          <w:szCs w:val="28"/>
          <w:lang w:val="ru-RU"/>
        </w:rPr>
        <w:t>Первый руководитель</w:t>
      </w:r>
      <w:r w:rsidRPr="004314FF">
        <w:rPr>
          <w:sz w:val="28"/>
          <w:szCs w:val="28"/>
          <w:lang w:val="ru-RU"/>
        </w:rPr>
        <w:tab/>
        <w:t>Ф.И.О.</w:t>
      </w:r>
    </w:p>
    <w:p w14:paraId="0863984E" w14:textId="77777777" w:rsidR="0028619D" w:rsidRDefault="0028619D" w:rsidP="002861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jc w:val="center"/>
        <w:rPr>
          <w:sz w:val="28"/>
          <w:szCs w:val="28"/>
        </w:rPr>
      </w:pPr>
    </w:p>
    <w:p w14:paraId="6FD6A8B2" w14:textId="507AAEE6" w:rsidR="0023746D" w:rsidRDefault="0028619D" w:rsidP="002374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DDC9887" w14:textId="6B38FBC6" w:rsidR="00435886" w:rsidRDefault="00435886">
      <w:pPr>
        <w:jc w:val="both"/>
      </w:pPr>
    </w:p>
    <w:sectPr w:rsidR="004358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E7EED" w14:textId="77777777" w:rsidR="00493E46" w:rsidRDefault="00493E46" w:rsidP="00FB1918">
      <w:r>
        <w:separator/>
      </w:r>
    </w:p>
  </w:endnote>
  <w:endnote w:type="continuationSeparator" w:id="0">
    <w:p w14:paraId="65E511F7" w14:textId="77777777" w:rsidR="00493E46" w:rsidRDefault="00493E46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99"/>
    </w:tblGrid>
    <w:tr w:rsidR="00AC16FB" w:rsidRPr="00AC16FB" w14:paraId="56CFC19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0625126" w14:textId="77777777" w:rsidR="00435886" w:rsidRPr="00AC16FB" w:rsidRDefault="00000000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02.08.2024 15:05. Копия электронного документа. </w:t>
          </w:r>
        </w:p>
      </w:tc>
    </w:tr>
    <w:tr w:rsidR="00AC16FB" w:rsidRPr="00AC16FB" w14:paraId="29A1A02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B41E2AA" w14:textId="77777777" w:rsidR="00EF77E3" w:rsidRPr="00AC16FB" w:rsidRDefault="00EF77E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5FBD" w14:textId="77777777" w:rsidR="00493E46" w:rsidRDefault="00493E46" w:rsidP="00FB1918">
      <w:r>
        <w:separator/>
      </w:r>
    </w:p>
  </w:footnote>
  <w:footnote w:type="continuationSeparator" w:id="0">
    <w:p w14:paraId="042EAE13" w14:textId="77777777" w:rsidR="00493E46" w:rsidRDefault="00493E46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E62"/>
    <w:multiLevelType w:val="multilevel"/>
    <w:tmpl w:val="27A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895"/>
    <w:multiLevelType w:val="hybridMultilevel"/>
    <w:tmpl w:val="384C3D74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0311"/>
    <w:multiLevelType w:val="hybridMultilevel"/>
    <w:tmpl w:val="8568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3202"/>
    <w:multiLevelType w:val="hybridMultilevel"/>
    <w:tmpl w:val="63F2B4D2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E90"/>
    <w:multiLevelType w:val="hybridMultilevel"/>
    <w:tmpl w:val="DA22DF0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20976"/>
    <w:multiLevelType w:val="hybridMultilevel"/>
    <w:tmpl w:val="6A1A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16101"/>
    <w:multiLevelType w:val="hybridMultilevel"/>
    <w:tmpl w:val="5EC8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2054"/>
    <w:multiLevelType w:val="hybridMultilevel"/>
    <w:tmpl w:val="AC7CA88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C76BF"/>
    <w:multiLevelType w:val="hybridMultilevel"/>
    <w:tmpl w:val="8148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14020"/>
    <w:multiLevelType w:val="hybridMultilevel"/>
    <w:tmpl w:val="A7C8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35EA"/>
    <w:multiLevelType w:val="hybridMultilevel"/>
    <w:tmpl w:val="C90C859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A4C03"/>
    <w:multiLevelType w:val="hybridMultilevel"/>
    <w:tmpl w:val="BCA83144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CD"/>
    <w:multiLevelType w:val="hybridMultilevel"/>
    <w:tmpl w:val="3E745334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77E"/>
    <w:multiLevelType w:val="multilevel"/>
    <w:tmpl w:val="04F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850B13"/>
    <w:multiLevelType w:val="multilevel"/>
    <w:tmpl w:val="3336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D17AA"/>
    <w:multiLevelType w:val="hybridMultilevel"/>
    <w:tmpl w:val="1F58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B4FEC"/>
    <w:multiLevelType w:val="multilevel"/>
    <w:tmpl w:val="1776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587403"/>
    <w:multiLevelType w:val="hybridMultilevel"/>
    <w:tmpl w:val="EFD4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30694"/>
    <w:multiLevelType w:val="hybridMultilevel"/>
    <w:tmpl w:val="2598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09B"/>
    <w:multiLevelType w:val="hybridMultilevel"/>
    <w:tmpl w:val="7504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0436"/>
    <w:multiLevelType w:val="multilevel"/>
    <w:tmpl w:val="5C5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DA75BB"/>
    <w:multiLevelType w:val="hybridMultilevel"/>
    <w:tmpl w:val="A5BA57C0"/>
    <w:lvl w:ilvl="0" w:tplc="B64AB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E2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1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08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2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84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E4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0F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8E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5C6325"/>
    <w:multiLevelType w:val="hybridMultilevel"/>
    <w:tmpl w:val="CE3E9D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67C7C"/>
    <w:multiLevelType w:val="hybridMultilevel"/>
    <w:tmpl w:val="DD34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17601"/>
    <w:multiLevelType w:val="multilevel"/>
    <w:tmpl w:val="996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10FDE"/>
    <w:multiLevelType w:val="multilevel"/>
    <w:tmpl w:val="04F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F2838"/>
    <w:multiLevelType w:val="hybridMultilevel"/>
    <w:tmpl w:val="4DE0E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497462">
    <w:abstractNumId w:val="12"/>
  </w:num>
  <w:num w:numId="2" w16cid:durableId="8603880">
    <w:abstractNumId w:val="11"/>
  </w:num>
  <w:num w:numId="3" w16cid:durableId="119761236">
    <w:abstractNumId w:val="1"/>
  </w:num>
  <w:num w:numId="4" w16cid:durableId="618493445">
    <w:abstractNumId w:val="19"/>
  </w:num>
  <w:num w:numId="5" w16cid:durableId="1448698292">
    <w:abstractNumId w:val="26"/>
  </w:num>
  <w:num w:numId="6" w16cid:durableId="1818721647">
    <w:abstractNumId w:val="24"/>
  </w:num>
  <w:num w:numId="7" w16cid:durableId="1130897171">
    <w:abstractNumId w:val="20"/>
  </w:num>
  <w:num w:numId="8" w16cid:durableId="103884726">
    <w:abstractNumId w:val="14"/>
  </w:num>
  <w:num w:numId="9" w16cid:durableId="1505977937">
    <w:abstractNumId w:val="4"/>
  </w:num>
  <w:num w:numId="10" w16cid:durableId="1530990745">
    <w:abstractNumId w:val="25"/>
  </w:num>
  <w:num w:numId="11" w16cid:durableId="1689408048">
    <w:abstractNumId w:val="13"/>
  </w:num>
  <w:num w:numId="12" w16cid:durableId="2077431514">
    <w:abstractNumId w:val="7"/>
  </w:num>
  <w:num w:numId="13" w16cid:durableId="1178154023">
    <w:abstractNumId w:val="16"/>
  </w:num>
  <w:num w:numId="14" w16cid:durableId="340549784">
    <w:abstractNumId w:val="10"/>
  </w:num>
  <w:num w:numId="15" w16cid:durableId="1475946237">
    <w:abstractNumId w:val="22"/>
  </w:num>
  <w:num w:numId="16" w16cid:durableId="492718428">
    <w:abstractNumId w:val="0"/>
  </w:num>
  <w:num w:numId="17" w16cid:durableId="1286622746">
    <w:abstractNumId w:val="3"/>
  </w:num>
  <w:num w:numId="18" w16cid:durableId="557519320">
    <w:abstractNumId w:val="21"/>
  </w:num>
  <w:num w:numId="19" w16cid:durableId="17705131">
    <w:abstractNumId w:val="18"/>
  </w:num>
  <w:num w:numId="20" w16cid:durableId="1854614225">
    <w:abstractNumId w:val="15"/>
  </w:num>
  <w:num w:numId="21" w16cid:durableId="1736975985">
    <w:abstractNumId w:val="23"/>
  </w:num>
  <w:num w:numId="22" w16cid:durableId="17123252">
    <w:abstractNumId w:val="2"/>
  </w:num>
  <w:num w:numId="23" w16cid:durableId="776027969">
    <w:abstractNumId w:val="17"/>
  </w:num>
  <w:num w:numId="24" w16cid:durableId="56827098">
    <w:abstractNumId w:val="5"/>
  </w:num>
  <w:num w:numId="25" w16cid:durableId="886067292">
    <w:abstractNumId w:val="9"/>
  </w:num>
  <w:num w:numId="26" w16cid:durableId="2105221018">
    <w:abstractNumId w:val="6"/>
  </w:num>
  <w:num w:numId="27" w16cid:durableId="450056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A4"/>
    <w:rsid w:val="000007D4"/>
    <w:rsid w:val="000027EB"/>
    <w:rsid w:val="00062228"/>
    <w:rsid w:val="00076B4E"/>
    <w:rsid w:val="000B2A53"/>
    <w:rsid w:val="000C279F"/>
    <w:rsid w:val="000C2DC1"/>
    <w:rsid w:val="000D4F01"/>
    <w:rsid w:val="000F7FBB"/>
    <w:rsid w:val="001013A7"/>
    <w:rsid w:val="00132C19"/>
    <w:rsid w:val="001353A9"/>
    <w:rsid w:val="001A0785"/>
    <w:rsid w:val="001A4C5B"/>
    <w:rsid w:val="001F41E6"/>
    <w:rsid w:val="002106CB"/>
    <w:rsid w:val="00222782"/>
    <w:rsid w:val="00230492"/>
    <w:rsid w:val="0023746D"/>
    <w:rsid w:val="00270E90"/>
    <w:rsid w:val="00273308"/>
    <w:rsid w:val="0028619D"/>
    <w:rsid w:val="0029014D"/>
    <w:rsid w:val="00291DAD"/>
    <w:rsid w:val="002C4478"/>
    <w:rsid w:val="002E1F8C"/>
    <w:rsid w:val="002E5626"/>
    <w:rsid w:val="002F4BB9"/>
    <w:rsid w:val="003024C5"/>
    <w:rsid w:val="00314099"/>
    <w:rsid w:val="003140DF"/>
    <w:rsid w:val="0033046D"/>
    <w:rsid w:val="00356D4B"/>
    <w:rsid w:val="00362AA1"/>
    <w:rsid w:val="0036626A"/>
    <w:rsid w:val="003820B2"/>
    <w:rsid w:val="003A6BEC"/>
    <w:rsid w:val="003B2BED"/>
    <w:rsid w:val="0042704E"/>
    <w:rsid w:val="00435886"/>
    <w:rsid w:val="00453303"/>
    <w:rsid w:val="0049343B"/>
    <w:rsid w:val="00493E46"/>
    <w:rsid w:val="004B6B59"/>
    <w:rsid w:val="00516BCD"/>
    <w:rsid w:val="005478A4"/>
    <w:rsid w:val="0055056E"/>
    <w:rsid w:val="0055129C"/>
    <w:rsid w:val="005A0E4D"/>
    <w:rsid w:val="00640B60"/>
    <w:rsid w:val="00653D8E"/>
    <w:rsid w:val="00666024"/>
    <w:rsid w:val="00674CB8"/>
    <w:rsid w:val="00696E5A"/>
    <w:rsid w:val="006A606F"/>
    <w:rsid w:val="006E6DC7"/>
    <w:rsid w:val="006F3304"/>
    <w:rsid w:val="006F47C2"/>
    <w:rsid w:val="006F7D05"/>
    <w:rsid w:val="00701FE3"/>
    <w:rsid w:val="00734B4C"/>
    <w:rsid w:val="007700ED"/>
    <w:rsid w:val="00803899"/>
    <w:rsid w:val="008164E0"/>
    <w:rsid w:val="008450DD"/>
    <w:rsid w:val="008547AB"/>
    <w:rsid w:val="00881145"/>
    <w:rsid w:val="00887489"/>
    <w:rsid w:val="00891102"/>
    <w:rsid w:val="008D3055"/>
    <w:rsid w:val="008F3BFE"/>
    <w:rsid w:val="00905562"/>
    <w:rsid w:val="00921681"/>
    <w:rsid w:val="009244B0"/>
    <w:rsid w:val="00984BDE"/>
    <w:rsid w:val="009A7DB5"/>
    <w:rsid w:val="009C5EB9"/>
    <w:rsid w:val="009E02A8"/>
    <w:rsid w:val="00A40D93"/>
    <w:rsid w:val="00A41C32"/>
    <w:rsid w:val="00A529A7"/>
    <w:rsid w:val="00A659D5"/>
    <w:rsid w:val="00A7721D"/>
    <w:rsid w:val="00AA332E"/>
    <w:rsid w:val="00AA3AF4"/>
    <w:rsid w:val="00AA7E2C"/>
    <w:rsid w:val="00AE5C6A"/>
    <w:rsid w:val="00B03E8E"/>
    <w:rsid w:val="00B1308C"/>
    <w:rsid w:val="00B46F76"/>
    <w:rsid w:val="00B53430"/>
    <w:rsid w:val="00B634B3"/>
    <w:rsid w:val="00B63505"/>
    <w:rsid w:val="00B95907"/>
    <w:rsid w:val="00BA0477"/>
    <w:rsid w:val="00C04AB2"/>
    <w:rsid w:val="00C21641"/>
    <w:rsid w:val="00C70988"/>
    <w:rsid w:val="00C7689D"/>
    <w:rsid w:val="00D201C5"/>
    <w:rsid w:val="00D27FF6"/>
    <w:rsid w:val="00DB34D6"/>
    <w:rsid w:val="00DC14F8"/>
    <w:rsid w:val="00DD0F0C"/>
    <w:rsid w:val="00DD67AF"/>
    <w:rsid w:val="00E02C51"/>
    <w:rsid w:val="00E3592E"/>
    <w:rsid w:val="00E5482C"/>
    <w:rsid w:val="00E8488A"/>
    <w:rsid w:val="00EA1672"/>
    <w:rsid w:val="00EC4B00"/>
    <w:rsid w:val="00EF77E3"/>
    <w:rsid w:val="00F67ECB"/>
    <w:rsid w:val="00F75317"/>
    <w:rsid w:val="00F8044B"/>
    <w:rsid w:val="00FB2427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D615"/>
  <w15:chartTrackingRefBased/>
  <w15:docId w15:val="{82BD91AB-E069-4276-AEB4-8BD3B515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8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1013A7"/>
    <w:pPr>
      <w:keepNext/>
      <w:keepLines/>
      <w:spacing w:after="256" w:line="249" w:lineRule="auto"/>
      <w:ind w:left="10" w:right="2303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4"/>
    <w:uiPriority w:val="34"/>
    <w:qFormat/>
    <w:rsid w:val="005478A4"/>
    <w:pPr>
      <w:spacing w:after="160" w:line="256" w:lineRule="auto"/>
      <w:ind w:left="720"/>
      <w:contextualSpacing/>
    </w:pPr>
    <w:rPr>
      <w:sz w:val="24"/>
      <w:szCs w:val="24"/>
      <w:lang w:eastAsia="en-US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basedOn w:val="a0"/>
    <w:link w:val="a3"/>
    <w:uiPriority w:val="34"/>
    <w:qFormat/>
    <w:rsid w:val="005478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"/>
    <w:basedOn w:val="a"/>
    <w:link w:val="a6"/>
    <w:uiPriority w:val="1"/>
    <w:qFormat/>
    <w:rsid w:val="005478A4"/>
    <w:pPr>
      <w:widowControl w:val="0"/>
      <w:autoSpaceDE w:val="0"/>
      <w:autoSpaceDN w:val="0"/>
      <w:jc w:val="both"/>
    </w:pPr>
    <w:rPr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478A4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7">
    <w:name w:val="Normal (Web)"/>
    <w:basedOn w:val="a"/>
    <w:uiPriority w:val="99"/>
    <w:semiHidden/>
    <w:unhideWhenUsed/>
    <w:rsid w:val="00E5482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013A7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styleId="a8">
    <w:name w:val="Strong"/>
    <w:basedOn w:val="a0"/>
    <w:uiPriority w:val="22"/>
    <w:qFormat/>
    <w:rsid w:val="000F7FBB"/>
    <w:rPr>
      <w:b/>
      <w:bCs/>
    </w:rPr>
  </w:style>
  <w:style w:type="character" w:styleId="a9">
    <w:name w:val="Emphasis"/>
    <w:basedOn w:val="a0"/>
    <w:uiPriority w:val="20"/>
    <w:qFormat/>
    <w:rsid w:val="000F7FBB"/>
    <w:rPr>
      <w:i/>
      <w:iCs/>
    </w:rPr>
  </w:style>
  <w:style w:type="table" w:customStyle="1" w:styleId="36">
    <w:name w:val="36"/>
    <w:basedOn w:val="a1"/>
    <w:rsid w:val="006A606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pc">
    <w:name w:val="pc"/>
    <w:basedOn w:val="a"/>
    <w:rsid w:val="0028619D"/>
    <w:pPr>
      <w:jc w:val="center"/>
    </w:pPr>
    <w:rPr>
      <w:color w:val="000000"/>
      <w:sz w:val="24"/>
      <w:szCs w:val="24"/>
    </w:rPr>
  </w:style>
  <w:style w:type="paragraph" w:customStyle="1" w:styleId="pj">
    <w:name w:val="pj"/>
    <w:basedOn w:val="a"/>
    <w:rsid w:val="0028619D"/>
    <w:pPr>
      <w:ind w:firstLine="400"/>
      <w:jc w:val="both"/>
    </w:pPr>
    <w:rPr>
      <w:color w:val="000000"/>
      <w:sz w:val="24"/>
      <w:szCs w:val="24"/>
    </w:rPr>
  </w:style>
  <w:style w:type="character" w:customStyle="1" w:styleId="s1">
    <w:name w:val="s1"/>
    <w:rsid w:val="0028619D"/>
    <w:rPr>
      <w:rFonts w:ascii="Times New Roman" w:hAnsi="Times New Roman" w:cs="Times New Roman" w:hint="default"/>
      <w:b/>
      <w:bCs/>
      <w:color w:val="000000"/>
    </w:rPr>
  </w:style>
  <w:style w:type="paragraph" w:customStyle="1" w:styleId="pji">
    <w:name w:val="pji"/>
    <w:basedOn w:val="a"/>
    <w:rsid w:val="0028619D"/>
    <w:pPr>
      <w:jc w:val="both"/>
    </w:pPr>
    <w:rPr>
      <w:color w:val="000000"/>
      <w:sz w:val="24"/>
      <w:szCs w:val="24"/>
    </w:rPr>
  </w:style>
  <w:style w:type="paragraph" w:customStyle="1" w:styleId="p">
    <w:name w:val="p"/>
    <w:basedOn w:val="a"/>
    <w:rsid w:val="0028619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147A-E146-4058-9319-B3121A28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Рахматуллина</dc:creator>
  <cp:keywords/>
  <dc:description/>
  <cp:lastModifiedBy>Темирлан Нихамбаев</cp:lastModifiedBy>
  <cp:revision>2</cp:revision>
  <cp:lastPrinted>2024-08-02T12:37:00Z</cp:lastPrinted>
  <dcterms:created xsi:type="dcterms:W3CDTF">2024-08-05T11:36:00Z</dcterms:created>
  <dcterms:modified xsi:type="dcterms:W3CDTF">2024-08-05T11:36:00Z</dcterms:modified>
</cp:coreProperties>
</file>