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60F" w:rsidRPr="00AF3E9E" w:rsidRDefault="004B260F" w:rsidP="004B260F">
      <w:pPr>
        <w:pStyle w:val="a3"/>
        <w:jc w:val="right"/>
        <w:rPr>
          <w:rFonts w:ascii="Arial" w:hAnsi="Arial" w:cs="Arial"/>
          <w:i/>
        </w:rPr>
      </w:pPr>
    </w:p>
    <w:p w:rsidR="004B260F" w:rsidRDefault="004B260F" w:rsidP="004B260F">
      <w:pPr>
        <w:pStyle w:val="a3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№2</w:t>
      </w:r>
    </w:p>
    <w:p w:rsidR="004B260F" w:rsidRDefault="004B260F" w:rsidP="004B260F">
      <w:pPr>
        <w:pStyle w:val="a3"/>
        <w:jc w:val="both"/>
        <w:rPr>
          <w:rFonts w:ascii="Arial" w:hAnsi="Arial" w:cs="Arial"/>
          <w:i/>
        </w:rPr>
      </w:pPr>
    </w:p>
    <w:p w:rsidR="004B260F" w:rsidRDefault="004B260F" w:rsidP="004B260F">
      <w:pPr>
        <w:pStyle w:val="a3"/>
        <w:jc w:val="both"/>
        <w:rPr>
          <w:rFonts w:ascii="Arial" w:hAnsi="Arial" w:cs="Arial"/>
          <w:i/>
        </w:rPr>
      </w:pPr>
    </w:p>
    <w:p w:rsidR="004B260F" w:rsidRDefault="004B260F" w:rsidP="004B260F">
      <w:pPr>
        <w:pStyle w:val="a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Перечень документов, необходимый для участия в конкурсе</w:t>
      </w:r>
    </w:p>
    <w:p w:rsidR="004B260F" w:rsidRDefault="004B260F" w:rsidP="004B260F">
      <w:pPr>
        <w:pStyle w:val="a3"/>
        <w:jc w:val="center"/>
        <w:rPr>
          <w:rFonts w:ascii="Arial" w:hAnsi="Arial" w:cs="Arial"/>
          <w:b/>
          <w:bCs/>
        </w:rPr>
      </w:pPr>
    </w:p>
    <w:p w:rsidR="004B260F" w:rsidRDefault="004B260F" w:rsidP="004B260F">
      <w:pPr>
        <w:pStyle w:val="a3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Перечень документов, необходимых для участия в конкурсе по отбору потенциальных инвесторов:</w:t>
      </w:r>
    </w:p>
    <w:p w:rsidR="004B260F" w:rsidRDefault="004B260F" w:rsidP="004B260F">
      <w:pPr>
        <w:pStyle w:val="a3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 Заявка на реализацию инвестиционного проекта, оформленная согласно Приложению №3 к условиям конкурса;</w:t>
      </w:r>
    </w:p>
    <w:p w:rsidR="004B260F" w:rsidRDefault="004B260F" w:rsidP="004B260F">
      <w:pPr>
        <w:pStyle w:val="a3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Для юридических лиц - свидетельство/справка о государственной регистрации/перерегистрации юридического лица, с указанием состава учредителей; устав </w:t>
      </w:r>
      <w:r w:rsidRPr="005F185B">
        <w:rPr>
          <w:rFonts w:ascii="Arial" w:hAnsi="Arial" w:cs="Arial"/>
          <w:i/>
          <w:iCs/>
          <w:sz w:val="22"/>
          <w:szCs w:val="22"/>
        </w:rPr>
        <w:t>(со всеми изменениями и дополнениями)</w:t>
      </w:r>
      <w:r>
        <w:rPr>
          <w:rFonts w:ascii="Arial" w:hAnsi="Arial" w:cs="Arial"/>
        </w:rPr>
        <w:t>; копии удостоверений личности учредителей/участников/акционеров, первого руководителя; приказ о назначении первого руководителя с правом подписи на финансовых, юридических документах и иных документах, подтверждающие полномочия первого руководителя;</w:t>
      </w:r>
    </w:p>
    <w:p w:rsidR="004B260F" w:rsidRDefault="004B260F" w:rsidP="004B260F">
      <w:pPr>
        <w:pStyle w:val="a3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Для индивидуальных предпринимателей – копия удостоверения личности, свидетельство о государственной регистрации ИП </w:t>
      </w:r>
      <w:r w:rsidRPr="005F185B">
        <w:rPr>
          <w:rFonts w:ascii="Arial" w:hAnsi="Arial" w:cs="Arial"/>
          <w:i/>
          <w:iCs/>
          <w:sz w:val="22"/>
          <w:szCs w:val="22"/>
        </w:rPr>
        <w:t>(в случае, если он подлежит обязательной государственной регистрации)</w:t>
      </w:r>
      <w:r>
        <w:rPr>
          <w:rFonts w:ascii="Arial" w:hAnsi="Arial" w:cs="Arial"/>
        </w:rPr>
        <w:t>;</w:t>
      </w:r>
    </w:p>
    <w:p w:rsidR="004B260F" w:rsidRPr="0064362D" w:rsidRDefault="004B260F" w:rsidP="004B260F">
      <w:pPr>
        <w:pStyle w:val="a3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Оригинал справки установленной формы соответствующего налогового органа о наличии или отсутствии налоговой задолженности и задолженности по обязательным пенсионным взносам и социальным отчислениям на дату </w:t>
      </w:r>
      <w:r w:rsidRPr="0064362D">
        <w:rPr>
          <w:rFonts w:ascii="Arial" w:hAnsi="Arial" w:cs="Arial"/>
        </w:rPr>
        <w:t>подачи заявки;</w:t>
      </w:r>
    </w:p>
    <w:p w:rsidR="004B260F" w:rsidRPr="0064362D" w:rsidRDefault="004B260F" w:rsidP="004B260F">
      <w:pPr>
        <w:pStyle w:val="a3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64362D">
        <w:rPr>
          <w:rFonts w:ascii="Arial" w:hAnsi="Arial" w:cs="Arial"/>
        </w:rPr>
        <w:t xml:space="preserve">Финансовая отчетность </w:t>
      </w:r>
      <w:r w:rsidRPr="005F185B">
        <w:rPr>
          <w:rFonts w:ascii="Arial" w:hAnsi="Arial" w:cs="Arial"/>
          <w:i/>
          <w:iCs/>
          <w:sz w:val="22"/>
          <w:szCs w:val="22"/>
        </w:rPr>
        <w:t>(оригинал на бумажном носителе и в электронном формате)</w:t>
      </w:r>
      <w:r w:rsidRPr="0064362D">
        <w:rPr>
          <w:rFonts w:ascii="Arial" w:hAnsi="Arial" w:cs="Arial"/>
        </w:rPr>
        <w:t xml:space="preserve"> за последние 2 года и последний отчетный период, с приложением копий налоговых деклараций;</w:t>
      </w:r>
    </w:p>
    <w:p w:rsidR="004B260F" w:rsidRDefault="004B260F" w:rsidP="004B260F">
      <w:pPr>
        <w:pStyle w:val="a3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64362D">
        <w:rPr>
          <w:rFonts w:ascii="Arial" w:hAnsi="Arial" w:cs="Arial"/>
        </w:rPr>
        <w:t>Согласие на получение отчета</w:t>
      </w:r>
      <w:r>
        <w:rPr>
          <w:rFonts w:ascii="Arial" w:hAnsi="Arial" w:cs="Arial"/>
        </w:rPr>
        <w:t xml:space="preserve"> Первого кредитного бюро на потенциального инвестора;</w:t>
      </w:r>
    </w:p>
    <w:p w:rsidR="004B260F" w:rsidRDefault="004B260F" w:rsidP="004B260F">
      <w:pPr>
        <w:pStyle w:val="a3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7. Реестр аффилированных лиц инвестора;</w:t>
      </w:r>
    </w:p>
    <w:p w:rsidR="004B260F" w:rsidRDefault="004B260F" w:rsidP="004B260F">
      <w:pPr>
        <w:pStyle w:val="a3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8. Подтверждающий документ о перечислении гарантийного обеспечения на расчетный счет Общества;</w:t>
      </w:r>
    </w:p>
    <w:p w:rsidR="004B260F" w:rsidRDefault="004B260F" w:rsidP="004B260F">
      <w:pPr>
        <w:pStyle w:val="a3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Копии документов, подтверждающих наличие источников финансирования проекта </w:t>
      </w:r>
      <w:r w:rsidRPr="005F185B">
        <w:rPr>
          <w:rFonts w:ascii="Arial" w:hAnsi="Arial" w:cs="Arial"/>
          <w:i/>
          <w:iCs/>
          <w:sz w:val="22"/>
          <w:szCs w:val="22"/>
        </w:rPr>
        <w:t>(выписки с банковского счета о наличии денежных средств, решение уполномоченного органа финансовой организации о предоставлении заемных средств, иные подтверждающие документы)</w:t>
      </w:r>
      <w:r>
        <w:rPr>
          <w:rFonts w:ascii="Arial" w:hAnsi="Arial" w:cs="Arial"/>
        </w:rPr>
        <w:t>;</w:t>
      </w:r>
    </w:p>
    <w:p w:rsidR="004B260F" w:rsidRDefault="004B260F" w:rsidP="004B260F">
      <w:pPr>
        <w:pStyle w:val="a3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10. Предварительное эскизное решение цифровой информационной конструкции;</w:t>
      </w:r>
    </w:p>
    <w:p w:rsidR="004B260F" w:rsidRPr="006E0361" w:rsidRDefault="004B260F" w:rsidP="004B260F">
      <w:pPr>
        <w:pStyle w:val="a3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Pr="006E0361">
        <w:rPr>
          <w:rFonts w:ascii="Arial" w:hAnsi="Arial" w:cs="Arial"/>
        </w:rPr>
        <w:t>Предварительная смета монтажно-строительных и пусконаладочных работ по установке цифрового табло</w:t>
      </w:r>
      <w:r>
        <w:rPr>
          <w:rFonts w:ascii="Arial" w:hAnsi="Arial" w:cs="Arial"/>
        </w:rPr>
        <w:t>;</w:t>
      </w:r>
    </w:p>
    <w:p w:rsidR="004B260F" w:rsidRDefault="004B260F" w:rsidP="004B260F">
      <w:pPr>
        <w:pStyle w:val="a3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Бизнес-план с финансово-экономической моделью на бумажном и электронном носителях </w:t>
      </w:r>
      <w:r w:rsidRPr="005F185B">
        <w:rPr>
          <w:rFonts w:ascii="Arial" w:hAnsi="Arial" w:cs="Arial"/>
          <w:i/>
          <w:iCs/>
          <w:sz w:val="22"/>
          <w:szCs w:val="22"/>
        </w:rPr>
        <w:t xml:space="preserve">(в </w:t>
      </w:r>
      <w:r w:rsidRPr="005F185B">
        <w:rPr>
          <w:rFonts w:ascii="Arial" w:hAnsi="Arial" w:cs="Arial"/>
          <w:i/>
          <w:iCs/>
          <w:sz w:val="22"/>
          <w:szCs w:val="22"/>
          <w:lang w:val="en-US"/>
        </w:rPr>
        <w:t>MS</w:t>
      </w:r>
      <w:r w:rsidRPr="005F185B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185B">
        <w:rPr>
          <w:rFonts w:ascii="Arial" w:hAnsi="Arial" w:cs="Arial"/>
          <w:i/>
          <w:iCs/>
          <w:sz w:val="22"/>
          <w:szCs w:val="22"/>
          <w:lang w:val="en-US"/>
        </w:rPr>
        <w:t>W</w:t>
      </w:r>
      <w:proofErr w:type="spellStart"/>
      <w:r w:rsidRPr="005F185B">
        <w:rPr>
          <w:rFonts w:ascii="Arial" w:hAnsi="Arial" w:cs="Arial"/>
          <w:i/>
          <w:iCs/>
          <w:sz w:val="22"/>
          <w:szCs w:val="22"/>
        </w:rPr>
        <w:t>ord</w:t>
      </w:r>
      <w:proofErr w:type="spellEnd"/>
      <w:r w:rsidRPr="005F185B">
        <w:rPr>
          <w:rFonts w:ascii="Arial" w:hAnsi="Arial" w:cs="Arial"/>
          <w:i/>
          <w:iCs/>
          <w:sz w:val="22"/>
          <w:szCs w:val="22"/>
        </w:rPr>
        <w:t xml:space="preserve">, </w:t>
      </w:r>
      <w:r w:rsidRPr="005F185B">
        <w:rPr>
          <w:rFonts w:ascii="Arial" w:hAnsi="Arial" w:cs="Arial"/>
          <w:i/>
          <w:iCs/>
          <w:sz w:val="22"/>
          <w:szCs w:val="22"/>
          <w:lang w:val="en-US"/>
        </w:rPr>
        <w:t>E</w:t>
      </w:r>
      <w:proofErr w:type="spellStart"/>
      <w:r w:rsidRPr="005F185B">
        <w:rPr>
          <w:rFonts w:ascii="Arial" w:hAnsi="Arial" w:cs="Arial"/>
          <w:i/>
          <w:iCs/>
          <w:sz w:val="22"/>
          <w:szCs w:val="22"/>
        </w:rPr>
        <w:t>xce</w:t>
      </w:r>
      <w:proofErr w:type="spellEnd"/>
      <w:r w:rsidRPr="005F185B">
        <w:rPr>
          <w:rFonts w:ascii="Arial" w:hAnsi="Arial" w:cs="Arial"/>
          <w:i/>
          <w:iCs/>
          <w:sz w:val="22"/>
          <w:szCs w:val="22"/>
          <w:lang w:val="en-US"/>
        </w:rPr>
        <w:t>l</w:t>
      </w:r>
      <w:r w:rsidRPr="005F185B"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</w:rPr>
        <w:t>;</w:t>
      </w:r>
    </w:p>
    <w:p w:rsidR="004B260F" w:rsidRDefault="004B260F" w:rsidP="004B260F">
      <w:pPr>
        <w:pStyle w:val="a3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13. Инвестиционное предложение, содержащее заявленную сумму инвестиций и сумму ежемесячной оплаты Обществу за координацию проекта, оформленное согласно Приложению №4 к условиям конкурса;</w:t>
      </w:r>
    </w:p>
    <w:p w:rsidR="004B260F" w:rsidRDefault="004B260F" w:rsidP="004B260F">
      <w:pPr>
        <w:pStyle w:val="a3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14. В ходе рассмотрения заявки Общество/Комиссия имеет право запросить дополнительные документы, информацию.</w:t>
      </w:r>
    </w:p>
    <w:p w:rsidR="004B260F" w:rsidRPr="004B260F" w:rsidRDefault="004B260F" w:rsidP="004B260F">
      <w:pPr>
        <w:pStyle w:val="a3"/>
        <w:jc w:val="both"/>
        <w:rPr>
          <w:rFonts w:ascii="Arial" w:hAnsi="Arial" w:cs="Arial"/>
        </w:rPr>
      </w:pPr>
    </w:p>
    <w:sectPr w:rsidR="004B260F" w:rsidRPr="004B2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797B"/>
    <w:multiLevelType w:val="hybridMultilevel"/>
    <w:tmpl w:val="77C08D6A"/>
    <w:lvl w:ilvl="0" w:tplc="6C905356">
      <w:start w:val="1"/>
      <w:numFmt w:val="decimal"/>
      <w:lvlText w:val="1.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45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0F"/>
    <w:rsid w:val="004B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EA34D9"/>
  <w15:chartTrackingRefBased/>
  <w15:docId w15:val="{B5CE2F7B-6B90-7041-869D-59D9C5D6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60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2026-03-26T12:37:00Z</dcterms:created>
  <dcterms:modified xsi:type="dcterms:W3CDTF">2026-03-26T12:39:00Z</dcterms:modified>
</cp:coreProperties>
</file>