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70D6" w:rsidRPr="00DF2567" w:rsidRDefault="00AE70D6" w:rsidP="00AE70D6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511930">
        <w:rPr>
          <w:rFonts w:ascii="Arial" w:hAnsi="Arial" w:cs="Arial"/>
          <w:color w:val="000000" w:themeColor="text1"/>
          <w:sz w:val="24"/>
          <w:szCs w:val="24"/>
        </w:rPr>
        <w:t xml:space="preserve">       </w:t>
      </w:r>
      <w:r w:rsidRPr="00511930">
        <w:rPr>
          <w:rFonts w:ascii="Arial" w:hAnsi="Arial" w:cs="Arial"/>
          <w:i/>
          <w:iCs/>
          <w:sz w:val="24"/>
          <w:szCs w:val="24"/>
        </w:rPr>
        <w:t xml:space="preserve">Приложение №1 </w:t>
      </w:r>
    </w:p>
    <w:p w:rsidR="00AE70D6" w:rsidRPr="00DF2567" w:rsidRDefault="00AE70D6" w:rsidP="00AE70D6">
      <w:pPr>
        <w:pStyle w:val="a3"/>
        <w:jc w:val="center"/>
        <w:rPr>
          <w:rFonts w:ascii="Arial" w:hAnsi="Arial" w:cs="Arial"/>
          <w:b/>
          <w:bCs/>
        </w:rPr>
      </w:pPr>
      <w:r w:rsidRPr="00511930">
        <w:rPr>
          <w:rFonts w:ascii="Arial" w:hAnsi="Arial" w:cs="Arial"/>
          <w:b/>
          <w:bCs/>
        </w:rPr>
        <w:t xml:space="preserve">Квалификационные требования к потенциальным </w:t>
      </w:r>
      <w:r>
        <w:rPr>
          <w:rFonts w:ascii="Arial" w:hAnsi="Arial" w:cs="Arial"/>
          <w:b/>
          <w:bCs/>
        </w:rPr>
        <w:t>партнерам</w:t>
      </w:r>
      <w:r w:rsidRPr="00511930">
        <w:rPr>
          <w:rFonts w:ascii="Arial" w:hAnsi="Arial" w:cs="Arial"/>
          <w:b/>
          <w:bCs/>
        </w:rPr>
        <w:t>.</w:t>
      </w:r>
    </w:p>
    <w:p w:rsidR="00AE70D6" w:rsidRPr="00511930" w:rsidRDefault="00AE70D6" w:rsidP="00AE70D6">
      <w:pPr>
        <w:pStyle w:val="a3"/>
        <w:numPr>
          <w:ilvl w:val="0"/>
          <w:numId w:val="1"/>
        </w:numPr>
        <w:ind w:hanging="720"/>
        <w:jc w:val="both"/>
        <w:rPr>
          <w:rFonts w:ascii="Arial" w:hAnsi="Arial" w:cs="Arial"/>
        </w:rPr>
      </w:pPr>
      <w:r w:rsidRPr="00511930">
        <w:rPr>
          <w:rFonts w:ascii="Arial" w:hAnsi="Arial" w:cs="Arial"/>
        </w:rPr>
        <w:t xml:space="preserve">Наличие государственной регистрации индивидуального предпринимателя или юридического лица не менее 6 </w:t>
      </w:r>
      <w:r w:rsidRPr="00511930">
        <w:rPr>
          <w:rFonts w:ascii="Arial" w:hAnsi="Arial" w:cs="Arial"/>
          <w:i/>
          <w:iCs/>
          <w:sz w:val="20"/>
          <w:szCs w:val="20"/>
        </w:rPr>
        <w:t>(шести)</w:t>
      </w:r>
      <w:r w:rsidRPr="00511930">
        <w:rPr>
          <w:rFonts w:ascii="Arial" w:hAnsi="Arial" w:cs="Arial"/>
        </w:rPr>
        <w:t xml:space="preserve"> месяцев, предшествующих дате подачи заявки. В случае если лицо, претендующее на участие в конкурсе, зарегистрировано менее чем за 6 </w:t>
      </w:r>
      <w:r w:rsidRPr="00511930">
        <w:rPr>
          <w:rFonts w:ascii="Arial" w:hAnsi="Arial" w:cs="Arial"/>
          <w:i/>
          <w:iCs/>
          <w:sz w:val="20"/>
          <w:szCs w:val="20"/>
        </w:rPr>
        <w:t>(шесть)</w:t>
      </w:r>
      <w:r w:rsidRPr="00511930">
        <w:rPr>
          <w:rFonts w:ascii="Arial" w:hAnsi="Arial" w:cs="Arial"/>
        </w:rPr>
        <w:t xml:space="preserve"> месяцев до даты подачи заявки, его участие допускается при условии подачи заявки в составе консорциума с индивидуальным предпринимателем и (или) юридическим лицом, срок государственной регистрации которого составляет не менее 6 </w:t>
      </w:r>
      <w:r w:rsidRPr="00511930">
        <w:rPr>
          <w:rFonts w:ascii="Arial" w:hAnsi="Arial" w:cs="Arial"/>
          <w:i/>
          <w:iCs/>
          <w:sz w:val="20"/>
          <w:szCs w:val="20"/>
        </w:rPr>
        <w:t>(шести)</w:t>
      </w:r>
      <w:r w:rsidRPr="00511930">
        <w:rPr>
          <w:rFonts w:ascii="Arial" w:hAnsi="Arial" w:cs="Arial"/>
        </w:rPr>
        <w:t xml:space="preserve"> месяцев, предшествующих дате подачи заявки;</w:t>
      </w:r>
    </w:p>
    <w:p w:rsidR="00AE70D6" w:rsidRPr="00511930" w:rsidRDefault="00AE70D6" w:rsidP="00AE70D6">
      <w:pPr>
        <w:pStyle w:val="a3"/>
        <w:numPr>
          <w:ilvl w:val="0"/>
          <w:numId w:val="1"/>
        </w:numPr>
        <w:ind w:hanging="720"/>
        <w:jc w:val="both"/>
        <w:rPr>
          <w:rFonts w:ascii="Arial" w:hAnsi="Arial" w:cs="Arial"/>
        </w:rPr>
      </w:pPr>
      <w:r w:rsidRPr="00511930">
        <w:rPr>
          <w:rFonts w:ascii="Arial" w:hAnsi="Arial" w:cs="Arial"/>
        </w:rPr>
        <w:t xml:space="preserve">Отсутствие текущих процедур банкротства и/или ликвидации, реабилитации. </w:t>
      </w:r>
      <w:r>
        <w:rPr>
          <w:rFonts w:ascii="Arial" w:hAnsi="Arial" w:cs="Arial"/>
        </w:rPr>
        <w:t xml:space="preserve">Партнер </w:t>
      </w:r>
      <w:r w:rsidRPr="00511930">
        <w:rPr>
          <w:rFonts w:ascii="Arial" w:hAnsi="Arial" w:cs="Arial"/>
        </w:rPr>
        <w:t xml:space="preserve">на момент подачи заявки не является стороной в судебных разбирательствах, которые, в свою очередь могут негативно повлиять на деятельность </w:t>
      </w:r>
      <w:r>
        <w:rPr>
          <w:rFonts w:ascii="Arial" w:hAnsi="Arial" w:cs="Arial"/>
        </w:rPr>
        <w:t>партнера</w:t>
      </w:r>
      <w:r w:rsidRPr="00511930">
        <w:rPr>
          <w:rFonts w:ascii="Arial" w:hAnsi="Arial" w:cs="Arial"/>
        </w:rPr>
        <w:t>, на реализацию инвестиционного Проекта;</w:t>
      </w:r>
    </w:p>
    <w:p w:rsidR="00AE70D6" w:rsidRPr="00511930" w:rsidRDefault="00AE70D6" w:rsidP="00AE70D6">
      <w:pPr>
        <w:pStyle w:val="a3"/>
        <w:numPr>
          <w:ilvl w:val="0"/>
          <w:numId w:val="1"/>
        </w:numPr>
        <w:ind w:hanging="720"/>
        <w:jc w:val="both"/>
        <w:rPr>
          <w:rFonts w:ascii="Arial" w:hAnsi="Arial" w:cs="Arial"/>
        </w:rPr>
      </w:pPr>
      <w:r w:rsidRPr="00511930">
        <w:rPr>
          <w:rFonts w:ascii="Arial" w:hAnsi="Arial" w:cs="Arial"/>
        </w:rPr>
        <w:t xml:space="preserve">Безубыточная деятельность за последние 2 (два) года и последний отчетный период потенциального </w:t>
      </w:r>
      <w:r>
        <w:rPr>
          <w:rFonts w:ascii="Arial" w:hAnsi="Arial" w:cs="Arial"/>
        </w:rPr>
        <w:t>Партнера</w:t>
      </w:r>
      <w:r w:rsidRPr="00511930">
        <w:rPr>
          <w:rFonts w:ascii="Arial" w:hAnsi="Arial" w:cs="Arial"/>
        </w:rPr>
        <w:t xml:space="preserve"> или его дочернего, аффилированного предприятия, предшествующие дате подачи заявки, согласно финансовой отчетности. В случае срока регистрации юридического лица менее 2 лет обеспечить документами показывающий безубыточной деятельность за весь период с момента его регистрации;</w:t>
      </w:r>
    </w:p>
    <w:p w:rsidR="00AE70D6" w:rsidRPr="00511930" w:rsidRDefault="00AE70D6" w:rsidP="00AE70D6">
      <w:pPr>
        <w:pStyle w:val="a3"/>
        <w:numPr>
          <w:ilvl w:val="0"/>
          <w:numId w:val="1"/>
        </w:numPr>
        <w:ind w:hanging="720"/>
        <w:jc w:val="both"/>
        <w:rPr>
          <w:rFonts w:ascii="Arial" w:hAnsi="Arial" w:cs="Arial"/>
        </w:rPr>
      </w:pPr>
      <w:r w:rsidRPr="00511930">
        <w:rPr>
          <w:rFonts w:ascii="Arial" w:hAnsi="Arial" w:cs="Arial"/>
        </w:rPr>
        <w:t>Отсутствие просроченной задолженности по налогам и иным обязательным платежам, а также просроченной задолженности перед финансовыми организациями;</w:t>
      </w:r>
    </w:p>
    <w:p w:rsidR="00AE70D6" w:rsidRPr="00511930" w:rsidRDefault="00AE70D6" w:rsidP="00AE70D6">
      <w:pPr>
        <w:pStyle w:val="a3"/>
        <w:numPr>
          <w:ilvl w:val="0"/>
          <w:numId w:val="1"/>
        </w:numPr>
        <w:ind w:hanging="720"/>
        <w:jc w:val="both"/>
        <w:rPr>
          <w:rFonts w:ascii="Arial" w:hAnsi="Arial" w:cs="Arial"/>
        </w:rPr>
      </w:pPr>
      <w:r w:rsidRPr="00F70264">
        <w:rPr>
          <w:rFonts w:ascii="Arial" w:hAnsi="Arial" w:cs="Arial"/>
        </w:rPr>
        <w:t xml:space="preserve">Для участия в конкурсе потенциальный Партнер вносит гарантийное обеспечение (гарантийный взнос) в размере </w:t>
      </w:r>
      <w:r>
        <w:rPr>
          <w:rFonts w:ascii="Arial" w:hAnsi="Arial" w:cs="Arial"/>
          <w:b/>
          <w:bCs/>
        </w:rPr>
        <w:t>36 </w:t>
      </w:r>
      <w:r w:rsidRPr="00F70264">
        <w:rPr>
          <w:rFonts w:ascii="Arial" w:hAnsi="Arial" w:cs="Arial"/>
          <w:b/>
          <w:bCs/>
        </w:rPr>
        <w:t>000</w:t>
      </w:r>
      <w:r>
        <w:rPr>
          <w:rFonts w:ascii="Arial" w:hAnsi="Arial" w:cs="Arial"/>
          <w:b/>
          <w:bCs/>
        </w:rPr>
        <w:t xml:space="preserve"> (тридцать шесть тысяч)</w:t>
      </w:r>
      <w:r w:rsidRPr="00F70264">
        <w:rPr>
          <w:rFonts w:ascii="Arial" w:hAnsi="Arial" w:cs="Arial"/>
          <w:b/>
          <w:bCs/>
        </w:rPr>
        <w:t xml:space="preserve"> МРП</w:t>
      </w:r>
      <w:r w:rsidRPr="00F70264">
        <w:rPr>
          <w:rFonts w:ascii="Arial" w:hAnsi="Arial" w:cs="Arial"/>
        </w:rPr>
        <w:t xml:space="preserve"> и представляет заявку на участие в конкурсе в порядке и сроки, установленные конкурсной документацией. Гарантийное обеспечение перечисляется на банковский счет Общества, и может быть возвращено, если потенциальный участник отказался от дальнейшего участия. При признании потенциального участника победителем и заключении договорных отношений с Обществом, гарантийный взнос подлежит возврату после исполнения всех обязательств Партнера перед Обществом по Проекту</w:t>
      </w:r>
      <w:r>
        <w:rPr>
          <w:rFonts w:ascii="Arial" w:hAnsi="Arial" w:cs="Arial"/>
        </w:rPr>
        <w:t xml:space="preserve">; </w:t>
      </w:r>
    </w:p>
    <w:p w:rsidR="00AE70D6" w:rsidRPr="00ED2AAA" w:rsidRDefault="00AE70D6" w:rsidP="00AE70D6">
      <w:pPr>
        <w:pStyle w:val="a3"/>
        <w:numPr>
          <w:ilvl w:val="0"/>
          <w:numId w:val="1"/>
        </w:numPr>
        <w:ind w:hanging="720"/>
        <w:jc w:val="both"/>
        <w:rPr>
          <w:rFonts w:ascii="Arial" w:hAnsi="Arial" w:cs="Arial"/>
        </w:rPr>
      </w:pPr>
      <w:r w:rsidRPr="00511930">
        <w:rPr>
          <w:rFonts w:ascii="Arial" w:hAnsi="Arial" w:cs="Arial"/>
        </w:rPr>
        <w:t>Наличие концепции совместного инвестиционного проекта, которая должна включать четкое описание целей, функциональности, планируемой деятельности, ожидаемого</w:t>
      </w:r>
      <w:r w:rsidRPr="00ED2AAA">
        <w:rPr>
          <w:rFonts w:ascii="Arial" w:hAnsi="Arial" w:cs="Arial"/>
        </w:rPr>
        <w:t xml:space="preserve"> социального эффекта;</w:t>
      </w:r>
    </w:p>
    <w:p w:rsidR="00AE70D6" w:rsidRPr="00932484" w:rsidRDefault="00AE70D6" w:rsidP="00AE70D6">
      <w:pPr>
        <w:pStyle w:val="a3"/>
        <w:numPr>
          <w:ilvl w:val="0"/>
          <w:numId w:val="1"/>
        </w:numPr>
        <w:ind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Наличие предварительного эскизного проекта; </w:t>
      </w:r>
    </w:p>
    <w:p w:rsidR="00AE70D6" w:rsidRPr="00932484" w:rsidRDefault="00AE70D6" w:rsidP="00AE70D6">
      <w:pPr>
        <w:pStyle w:val="a3"/>
        <w:numPr>
          <w:ilvl w:val="0"/>
          <w:numId w:val="1"/>
        </w:numPr>
        <w:ind w:hanging="720"/>
        <w:jc w:val="both"/>
        <w:rPr>
          <w:rFonts w:ascii="Arial" w:hAnsi="Arial" w:cs="Arial"/>
        </w:rPr>
      </w:pPr>
      <w:r w:rsidRPr="00932484">
        <w:rPr>
          <w:rFonts w:ascii="Arial" w:hAnsi="Arial" w:cs="Arial"/>
        </w:rPr>
        <w:t xml:space="preserve">Наличие подтвержденной финансовой готовности </w:t>
      </w:r>
      <w:r>
        <w:rPr>
          <w:rFonts w:ascii="Arial" w:hAnsi="Arial" w:cs="Arial"/>
        </w:rPr>
        <w:t>Партнера</w:t>
      </w:r>
      <w:r w:rsidRPr="00932484">
        <w:rPr>
          <w:rFonts w:ascii="Arial" w:hAnsi="Arial" w:cs="Arial"/>
        </w:rPr>
        <w:t xml:space="preserve"> к участию в реализации проекта, включая финансирование своей доли участия в размере </w:t>
      </w:r>
      <w:r>
        <w:rPr>
          <w:rFonts w:ascii="Arial" w:hAnsi="Arial" w:cs="Arial"/>
        </w:rPr>
        <w:t xml:space="preserve">не менее </w:t>
      </w:r>
      <w:r w:rsidRPr="00932484">
        <w:rPr>
          <w:rFonts w:ascii="Arial" w:hAnsi="Arial" w:cs="Arial"/>
        </w:rPr>
        <w:t>10% от общей стоимости проекта, а также документальное подтверждение наличия собственных и/или заемных средств в объеме, необходимом для исполнения предусмотренных конкурсом обязательств.</w:t>
      </w:r>
    </w:p>
    <w:p w:rsidR="00AE70D6" w:rsidRDefault="00AE70D6" w:rsidP="00AE70D6">
      <w:pPr>
        <w:pStyle w:val="a3"/>
        <w:numPr>
          <w:ilvl w:val="0"/>
          <w:numId w:val="1"/>
        </w:numPr>
        <w:ind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Бизнес-план с основными разделами, финансово-экономической моделью, в т.ч. описанием бизнес-процессов, принципов организации деятельности, штатная структура и т.п. </w:t>
      </w:r>
    </w:p>
    <w:p w:rsidR="00AE70D6" w:rsidRDefault="00AE70D6"/>
    <w:sectPr w:rsidR="00AE70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30195"/>
    <w:multiLevelType w:val="hybridMultilevel"/>
    <w:tmpl w:val="D320E9D6"/>
    <w:lvl w:ilvl="0" w:tplc="6E8210E4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918614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0D6"/>
    <w:rsid w:val="00AE7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B8F0DD94-6890-CF46-BE34-98DE471A0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70D6"/>
    <w:pPr>
      <w:spacing w:after="160" w:line="259" w:lineRule="auto"/>
    </w:pPr>
    <w:rPr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70D6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407</Words>
  <Characters>2322</Characters>
  <Application>Microsoft Office Word</Application>
  <DocSecurity>0</DocSecurity>
  <Lines>19</Lines>
  <Paragraphs>5</Paragraphs>
  <ScaleCrop>false</ScaleCrop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Kravtsov</dc:creator>
  <cp:keywords/>
  <dc:description/>
  <cp:lastModifiedBy>Andrew Kravtsov</cp:lastModifiedBy>
  <cp:revision>1</cp:revision>
  <dcterms:created xsi:type="dcterms:W3CDTF">2026-06-23T03:49:00Z</dcterms:created>
  <dcterms:modified xsi:type="dcterms:W3CDTF">2026-06-23T03:49:00Z</dcterms:modified>
</cp:coreProperties>
</file>