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F1E" w:rsidRDefault="00992F1E" w:rsidP="00992F1E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№10</w:t>
      </w:r>
    </w:p>
    <w:p w:rsidR="00992F1E" w:rsidRDefault="00992F1E" w:rsidP="00992F1E">
      <w:pPr>
        <w:ind w:firstLine="708"/>
        <w:jc w:val="both"/>
        <w:rPr>
          <w:rFonts w:ascii="Arial" w:hAnsi="Arial" w:cs="Arial"/>
          <w:b/>
          <w:color w:val="000000" w:themeColor="text1"/>
          <w:sz w:val="24"/>
          <w:szCs w:val="24"/>
          <w:lang w:val="kk-KZ"/>
        </w:rPr>
      </w:pPr>
    </w:p>
    <w:p w:rsidR="00992F1E" w:rsidRPr="00A20910" w:rsidRDefault="00992F1E" w:rsidP="00992F1E">
      <w:pPr>
        <w:ind w:left="5954"/>
        <w:contextualSpacing/>
        <w:rPr>
          <w:b/>
          <w:bCs/>
        </w:rPr>
      </w:pPr>
    </w:p>
    <w:p w:rsidR="00992F1E" w:rsidRPr="00A20910" w:rsidRDefault="00992F1E" w:rsidP="00992F1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2091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Адреса локаций земельных участков под установку </w:t>
      </w:r>
    </w:p>
    <w:p w:rsidR="00992F1E" w:rsidRPr="00A20910" w:rsidRDefault="00992F1E" w:rsidP="00992F1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20910">
        <w:rPr>
          <w:rFonts w:ascii="Arial" w:hAnsi="Arial" w:cs="Arial"/>
          <w:b/>
          <w:bCs/>
          <w:color w:val="000000" w:themeColor="text1"/>
          <w:sz w:val="24"/>
          <w:szCs w:val="24"/>
        </w:rPr>
        <w:t>цифровых информационных конструкций</w:t>
      </w:r>
    </w:p>
    <w:p w:rsidR="00992F1E" w:rsidRPr="00A20910" w:rsidRDefault="00992F1E" w:rsidP="00992F1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9781" w:type="dxa"/>
        <w:tblInd w:w="-459" w:type="dxa"/>
        <w:tblLook w:val="04A0" w:firstRow="1" w:lastRow="0" w:firstColumn="1" w:lastColumn="0" w:noHBand="0" w:noVBand="1"/>
      </w:tblPr>
      <w:tblGrid>
        <w:gridCol w:w="584"/>
        <w:gridCol w:w="4832"/>
        <w:gridCol w:w="4365"/>
      </w:tblGrid>
      <w:tr w:rsidR="00992F1E" w:rsidRPr="00A20910" w:rsidTr="00011EFF">
        <w:trPr>
          <w:trHeight w:val="830"/>
        </w:trPr>
        <w:tc>
          <w:tcPr>
            <w:tcW w:w="584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832" w:type="dxa"/>
          </w:tcPr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4365" w:type="dxa"/>
          </w:tcPr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Адрес</w:t>
            </w:r>
          </w:p>
        </w:tc>
      </w:tr>
      <w:tr w:rsidR="00992F1E" w:rsidRPr="00A20910" w:rsidTr="00011EFF">
        <w:trPr>
          <w:trHeight w:val="94"/>
        </w:trPr>
        <w:tc>
          <w:tcPr>
            <w:tcW w:w="584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32" w:type="dxa"/>
          </w:tcPr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Медеуский район</w:t>
            </w:r>
          </w:p>
        </w:tc>
        <w:tc>
          <w:tcPr>
            <w:tcW w:w="4365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Южнее пр. Аль-Фараби восточнее </w:t>
            </w:r>
            <w:proofErr w:type="spellStart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Ремизовка</w:t>
            </w:r>
            <w:proofErr w:type="spellEnd"/>
          </w:p>
        </w:tc>
      </w:tr>
      <w:tr w:rsidR="00992F1E" w:rsidRPr="00A20910" w:rsidTr="00011EFF">
        <w:tc>
          <w:tcPr>
            <w:tcW w:w="584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32" w:type="dxa"/>
          </w:tcPr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Медеуский район</w:t>
            </w:r>
          </w:p>
        </w:tc>
        <w:tc>
          <w:tcPr>
            <w:tcW w:w="4365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Развязка </w:t>
            </w:r>
            <w:proofErr w:type="spellStart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Кульджинского</w:t>
            </w:r>
            <w:proofErr w:type="spellEnd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тракта, ВОАД, Талгарский тракт</w:t>
            </w:r>
          </w:p>
        </w:tc>
      </w:tr>
      <w:tr w:rsidR="00992F1E" w:rsidRPr="00A20910" w:rsidTr="00011EFF">
        <w:tc>
          <w:tcPr>
            <w:tcW w:w="584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32" w:type="dxa"/>
          </w:tcPr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Медеуский район</w:t>
            </w:r>
          </w:p>
        </w:tc>
        <w:tc>
          <w:tcPr>
            <w:tcW w:w="4365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. Кок-</w:t>
            </w:r>
            <w:proofErr w:type="spellStart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Тобе</w:t>
            </w:r>
            <w:proofErr w:type="spellEnd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, вдоль ВОАД в восточном направлении</w:t>
            </w:r>
          </w:p>
        </w:tc>
      </w:tr>
      <w:tr w:rsidR="00992F1E" w:rsidRPr="00A20910" w:rsidTr="00011EFF">
        <w:tc>
          <w:tcPr>
            <w:tcW w:w="584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32" w:type="dxa"/>
          </w:tcPr>
          <w:p w:rsidR="00992F1E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92F1E" w:rsidRPr="00A20910" w:rsidRDefault="00992F1E" w:rsidP="00011E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Бостандыкский район</w:t>
            </w:r>
          </w:p>
        </w:tc>
        <w:tc>
          <w:tcPr>
            <w:tcW w:w="4365" w:type="dxa"/>
          </w:tcPr>
          <w:p w:rsidR="00992F1E" w:rsidRPr="00A20910" w:rsidRDefault="00992F1E" w:rsidP="00011E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Севернее пр. Аль-Фараби, в западном направлении ул. </w:t>
            </w:r>
            <w:proofErr w:type="spellStart"/>
            <w:r w:rsidRPr="00A20910">
              <w:rPr>
                <w:rFonts w:ascii="Arial" w:hAnsi="Arial" w:cs="Arial"/>
                <w:color w:val="000000" w:themeColor="text1"/>
                <w:sz w:val="24"/>
                <w:szCs w:val="24"/>
              </w:rPr>
              <w:t>Розыбакиева</w:t>
            </w:r>
            <w:proofErr w:type="spellEnd"/>
          </w:p>
        </w:tc>
      </w:tr>
    </w:tbl>
    <w:p w:rsidR="00992F1E" w:rsidRDefault="00992F1E"/>
    <w:sectPr w:rsidR="00992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1E"/>
    <w:rsid w:val="009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33FE79B-832E-6949-8EF4-D9B1159C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F1E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F1E"/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2026-08-31T05:21:00Z</dcterms:created>
  <dcterms:modified xsi:type="dcterms:W3CDTF">2026-08-31T05:21:00Z</dcterms:modified>
</cp:coreProperties>
</file>